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4B21C9" w:rsidRDefault="004B21C9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29.03.2024</w:t>
      </w:r>
      <w:r w:rsidR="00EF0976">
        <w:rPr>
          <w:sz w:val="24"/>
        </w:rPr>
        <w:tab/>
      </w:r>
      <w:r w:rsidR="00EF0976" w:rsidRPr="004B21C9">
        <w:rPr>
          <w:sz w:val="22"/>
          <w:szCs w:val="22"/>
        </w:rPr>
        <w:t>№ СДА-КА-</w:t>
      </w:r>
      <w:r w:rsidRPr="004B21C9">
        <w:rPr>
          <w:sz w:val="22"/>
          <w:szCs w:val="22"/>
        </w:rPr>
        <w:t>268-ИЛ/ЛРИ-165</w:t>
      </w:r>
      <w:r w:rsidR="00EF0976" w:rsidRPr="004B21C9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402"/>
        <w:gridCol w:w="2268"/>
      </w:tblGrid>
      <w:tr w:rsidR="00EF0976" w:rsidTr="004B21C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812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268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4B21C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4B21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4B21C9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4B21C9">
              <w:rPr>
                <w:sz w:val="24"/>
              </w:rPr>
              <w:t xml:space="preserve"> </w:t>
            </w:r>
            <w:r w:rsidR="004B21C9" w:rsidRPr="004B21C9">
              <w:rPr>
                <w:sz w:val="24"/>
              </w:rPr>
              <w:t>1</w:t>
            </w:r>
            <w:r w:rsidRPr="004B21C9">
              <w:rPr>
                <w:sz w:val="24"/>
              </w:rPr>
              <w:t xml:space="preserve">. </w:t>
            </w:r>
            <w:r w:rsidR="004B21C9" w:rsidRPr="004B21C9">
              <w:rPr>
                <w:sz w:val="24"/>
              </w:rPr>
              <w:t>Общество с ограниченной ответственностью "Гусевский арматурный завод "Гусар"</w:t>
            </w:r>
          </w:p>
          <w:p w:rsidR="00324E8B" w:rsidRPr="004B21C9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4B21C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"Гусар"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4B21C9">
            <w:pPr>
              <w:ind w:left="33" w:right="-108"/>
              <w:rPr>
                <w:sz w:val="24"/>
                <w:lang w:val="en-US"/>
              </w:rPr>
            </w:pPr>
            <w:r w:rsidRPr="004B21C9">
              <w:rPr>
                <w:sz w:val="24"/>
              </w:rPr>
              <w:t>601503</w:t>
            </w:r>
            <w:r w:rsidR="00EF0976"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Владимирская обл., г. Гусь-Хрустальный, ул. </w:t>
            </w:r>
            <w:r>
              <w:rPr>
                <w:sz w:val="24"/>
                <w:lang w:val="en-US"/>
              </w:rPr>
              <w:t>Транспортная, д. 57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4B21C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600009</w:t>
            </w:r>
            <w:r w:rsidR="00EF0976"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г. Владимир, </w:t>
            </w:r>
          </w:p>
          <w:p w:rsidR="00EF0976" w:rsidRPr="004B21C9" w:rsidRDefault="004B21C9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ул. Полины Осипенко, д. 66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4B21C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B21C9" w:rsidRPr="004B21C9" w:rsidTr="004B21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 xml:space="preserve"> </w:t>
            </w:r>
            <w:r w:rsidRPr="004B21C9">
              <w:rPr>
                <w:sz w:val="24"/>
              </w:rPr>
              <w:t>2</w:t>
            </w:r>
            <w:r w:rsidRPr="004B21C9">
              <w:rPr>
                <w:sz w:val="24"/>
              </w:rPr>
              <w:t xml:space="preserve">. </w:t>
            </w:r>
            <w:r w:rsidRPr="004B21C9">
              <w:rPr>
                <w:sz w:val="24"/>
              </w:rPr>
              <w:t>Общество с ограниченной ответственностью "Ремонтно-механический завод"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"РМЗ"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ind w:left="33" w:right="-108"/>
              <w:rPr>
                <w:sz w:val="24"/>
                <w:lang w:val="en-US"/>
              </w:rPr>
            </w:pPr>
            <w:r w:rsidRPr="004B21C9">
              <w:rPr>
                <w:sz w:val="24"/>
              </w:rPr>
              <w:t>453256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Республика Башкортостан, г. Салават, ул. </w:t>
            </w:r>
            <w:r>
              <w:rPr>
                <w:sz w:val="24"/>
                <w:lang w:val="en-US"/>
              </w:rPr>
              <w:t>Молодогвардейцев, д. 30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450112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Республика Башкортостан, г. Уфа, </w:t>
            </w:r>
            <w:r>
              <w:rPr>
                <w:sz w:val="24"/>
              </w:rPr>
              <w:br/>
            </w:r>
            <w:r w:rsidRPr="004B21C9">
              <w:rPr>
                <w:sz w:val="24"/>
              </w:rPr>
              <w:t>ул. Кольцевая, д. 38а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Аккредитовать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4B21C9" w:rsidTr="004B21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 xml:space="preserve"> </w:t>
            </w:r>
            <w:r w:rsidRPr="004B21C9">
              <w:rPr>
                <w:sz w:val="24"/>
              </w:rPr>
              <w:t>3</w:t>
            </w:r>
            <w:r w:rsidRPr="004B21C9">
              <w:rPr>
                <w:sz w:val="24"/>
              </w:rPr>
              <w:t xml:space="preserve">. </w:t>
            </w:r>
            <w:r w:rsidRPr="004B21C9">
              <w:rPr>
                <w:sz w:val="24"/>
              </w:rPr>
              <w:t>Акционерное общество  Научно-производственный коммерческий центр "Энергия"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АО НПКЦ "Энергия"</w:t>
            </w:r>
            <w:r w:rsidRPr="004B21C9">
              <w:rPr>
                <w:b/>
                <w:sz w:val="24"/>
              </w:rPr>
              <w:t xml:space="preserve"> </w:t>
            </w:r>
            <w:r w:rsidRPr="004B21C9">
              <w:rPr>
                <w:sz w:val="24"/>
              </w:rPr>
              <w:t>(</w:t>
            </w:r>
            <w:r w:rsidRPr="004B21C9">
              <w:rPr>
                <w:sz w:val="24"/>
              </w:rPr>
              <w:t>ПВТ</w:t>
            </w:r>
            <w:r w:rsidRPr="004B21C9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ind w:left="33" w:right="-108"/>
              <w:rPr>
                <w:sz w:val="24"/>
                <w:lang w:val="en-US"/>
              </w:rPr>
            </w:pPr>
            <w:r w:rsidRPr="004B21C9">
              <w:rPr>
                <w:sz w:val="24"/>
              </w:rPr>
              <w:t>119121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г. Москва,  вн.тер.г. муниципальный округ Хамовники, пер. </w:t>
            </w:r>
            <w:r>
              <w:rPr>
                <w:sz w:val="24"/>
                <w:lang w:val="en-US"/>
              </w:rPr>
              <w:t>Большой Саввинский, д. 9, стр. 2, помещ.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B21C9">
              <w:rPr>
                <w:sz w:val="24"/>
              </w:rPr>
              <w:t>109377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B21C9" w:rsidTr="004B21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lastRenderedPageBreak/>
              <w:t xml:space="preserve"> </w:t>
            </w:r>
            <w:r w:rsidRPr="004B21C9">
              <w:rPr>
                <w:sz w:val="24"/>
              </w:rPr>
              <w:t>4</w:t>
            </w:r>
            <w:r w:rsidRPr="004B21C9">
              <w:rPr>
                <w:sz w:val="24"/>
              </w:rPr>
              <w:t xml:space="preserve">. </w:t>
            </w:r>
            <w:r w:rsidRPr="004B21C9">
              <w:rPr>
                <w:sz w:val="24"/>
              </w:rPr>
              <w:t>Общество с ограниченной ответственностью "Строительно-финансовая фирма "Глостер"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"СФФ "Глостер"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ind w:left="33" w:right="-108"/>
              <w:rPr>
                <w:sz w:val="24"/>
                <w:lang w:val="en-US"/>
              </w:rPr>
            </w:pPr>
            <w:r w:rsidRPr="004B21C9">
              <w:rPr>
                <w:sz w:val="24"/>
              </w:rPr>
              <w:t>350078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Краснодарский край, г. Краснодар, ул. им. </w:t>
            </w:r>
            <w:r>
              <w:rPr>
                <w:sz w:val="24"/>
                <w:lang w:val="en-US"/>
              </w:rPr>
              <w:t>Ивана Кияшко, д. 6, офис 43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B21C9">
              <w:rPr>
                <w:sz w:val="24"/>
              </w:rPr>
              <w:t>455019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B21C9" w:rsidTr="004B21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 xml:space="preserve"> </w:t>
            </w:r>
            <w:r w:rsidRPr="004B21C9">
              <w:rPr>
                <w:sz w:val="24"/>
              </w:rPr>
              <w:t>5</w:t>
            </w:r>
            <w:r w:rsidRPr="004B21C9">
              <w:rPr>
                <w:sz w:val="24"/>
              </w:rPr>
              <w:t xml:space="preserve">. </w:t>
            </w:r>
            <w:r w:rsidRPr="004B21C9">
              <w:rPr>
                <w:sz w:val="24"/>
              </w:rPr>
              <w:t>Акционерное общество "Газпром газораспределение Великий Новгород"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АО "Газпром газораспределение Великий Новгород"</w:t>
            </w:r>
            <w:r w:rsidRPr="004B21C9">
              <w:rPr>
                <w:b/>
                <w:sz w:val="24"/>
              </w:rPr>
              <w:t xml:space="preserve"> </w:t>
            </w:r>
            <w:r w:rsidRPr="004B21C9">
              <w:rPr>
                <w:sz w:val="24"/>
              </w:rPr>
              <w:t>(</w:t>
            </w:r>
            <w:r w:rsidRPr="004B21C9">
              <w:rPr>
                <w:sz w:val="24"/>
              </w:rPr>
              <w:t>ПВТ</w:t>
            </w:r>
            <w:r w:rsidRPr="004B21C9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ind w:left="33" w:right="-108"/>
              <w:rPr>
                <w:sz w:val="24"/>
                <w:lang w:val="en-US"/>
              </w:rPr>
            </w:pPr>
            <w:r w:rsidRPr="004B21C9">
              <w:rPr>
                <w:sz w:val="24"/>
              </w:rPr>
              <w:t>173015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Новгородская обл., г. Великий Новгород, ул. </w:t>
            </w:r>
            <w:r>
              <w:rPr>
                <w:sz w:val="24"/>
                <w:lang w:val="en-US"/>
              </w:rPr>
              <w:t>Загородная, д. 2, к.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B21C9">
              <w:rPr>
                <w:sz w:val="24"/>
              </w:rPr>
              <w:t>455019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B21C9" w:rsidRPr="004B21C9" w:rsidTr="004B21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 xml:space="preserve"> </w:t>
            </w:r>
            <w:r w:rsidRPr="004B21C9">
              <w:rPr>
                <w:sz w:val="24"/>
              </w:rPr>
              <w:t>6</w:t>
            </w:r>
            <w:r w:rsidRPr="004B21C9">
              <w:rPr>
                <w:sz w:val="24"/>
              </w:rPr>
              <w:t xml:space="preserve">. </w:t>
            </w:r>
            <w:r w:rsidRPr="004B21C9">
              <w:rPr>
                <w:sz w:val="24"/>
              </w:rPr>
              <w:t>Общество с ограниченной ответственностью "ИНТЕКО МС"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"ИНТЕКО МС"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ind w:left="33" w:right="-108"/>
              <w:rPr>
                <w:sz w:val="24"/>
              </w:rPr>
            </w:pPr>
            <w:r w:rsidRPr="004B21C9">
              <w:rPr>
                <w:sz w:val="24"/>
              </w:rPr>
              <w:t>432072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Ульяновская обл., г.о. город Ульяновск, </w:t>
            </w:r>
            <w:r>
              <w:rPr>
                <w:sz w:val="24"/>
              </w:rPr>
              <w:br/>
            </w:r>
            <w:r w:rsidRPr="004B21C9">
              <w:rPr>
                <w:sz w:val="24"/>
              </w:rPr>
              <w:t>г. Ульяновск, проезд Инженерный 42-й, д. 8, стр. 1, ком.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119034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Аккредитовать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4B21C9" w:rsidRPr="004B21C9" w:rsidTr="004B21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 xml:space="preserve"> </w:t>
            </w:r>
            <w:r w:rsidRPr="004B21C9">
              <w:rPr>
                <w:sz w:val="24"/>
              </w:rPr>
              <w:t>7</w:t>
            </w:r>
            <w:r w:rsidRPr="004B21C9">
              <w:rPr>
                <w:sz w:val="24"/>
              </w:rPr>
              <w:t xml:space="preserve">. </w:t>
            </w:r>
            <w:r w:rsidRPr="004B21C9">
              <w:rPr>
                <w:sz w:val="24"/>
              </w:rPr>
              <w:t>Общество с ограниченной ответственностью "ПромЭкспертЦентр"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"ПромЭкспертЦентр"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ind w:left="33" w:right="-108"/>
              <w:rPr>
                <w:sz w:val="24"/>
              </w:rPr>
            </w:pPr>
            <w:r w:rsidRPr="004B21C9">
              <w:rPr>
                <w:sz w:val="24"/>
              </w:rPr>
              <w:t>430013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Республика Мордовия, г. Саранск, </w:t>
            </w:r>
            <w:r>
              <w:rPr>
                <w:sz w:val="24"/>
              </w:rPr>
              <w:br/>
            </w:r>
            <w:r w:rsidRPr="004B21C9">
              <w:rPr>
                <w:sz w:val="24"/>
              </w:rPr>
              <w:t>ул. Миронова, д. 10, кв. 55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600009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>Российская Федерация, г. Владимир, ул. Полины Осипенко, д. 66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Аккредитовать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4B21C9" w:rsidTr="004B21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 xml:space="preserve"> </w:t>
            </w:r>
            <w:r w:rsidRPr="004B21C9">
              <w:rPr>
                <w:sz w:val="24"/>
              </w:rPr>
              <w:t>8</w:t>
            </w:r>
            <w:r w:rsidRPr="004B21C9">
              <w:rPr>
                <w:sz w:val="24"/>
              </w:rPr>
              <w:t xml:space="preserve">. </w:t>
            </w:r>
            <w:r w:rsidRPr="004B21C9">
              <w:rPr>
                <w:sz w:val="24"/>
              </w:rPr>
              <w:t>Общество с ограниченной ответственностью "ЭвиС"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ind w:left="33" w:right="-108"/>
              <w:rPr>
                <w:sz w:val="24"/>
                <w:lang w:val="en-US"/>
              </w:rPr>
            </w:pPr>
            <w:r w:rsidRPr="004B21C9">
              <w:rPr>
                <w:sz w:val="24"/>
              </w:rPr>
              <w:t>625023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Тюменская обл., г. Тюмень, ул. </w:t>
            </w:r>
            <w:r>
              <w:rPr>
                <w:sz w:val="24"/>
                <w:lang w:val="en-US"/>
              </w:rPr>
              <w:t xml:space="preserve">Одесская, </w:t>
            </w:r>
            <w:r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д. 1, стр. 79, эт.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115280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>Российская Федерация, г. Москва, 3-й Автозаводский проезд, д. 4, к. 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B21C9" w:rsidRPr="004B21C9" w:rsidTr="004B21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lastRenderedPageBreak/>
              <w:t xml:space="preserve"> </w:t>
            </w:r>
            <w:r w:rsidRPr="004B21C9">
              <w:rPr>
                <w:sz w:val="24"/>
              </w:rPr>
              <w:t>9</w:t>
            </w:r>
            <w:r w:rsidRPr="004B21C9">
              <w:rPr>
                <w:sz w:val="24"/>
              </w:rPr>
              <w:t xml:space="preserve">. </w:t>
            </w:r>
            <w:r w:rsidRPr="004B21C9">
              <w:rPr>
                <w:sz w:val="24"/>
              </w:rPr>
              <w:t>Общество с ограниченной ответственностью "ПАРКНЕФТЬ"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"ПАРКНЕФТЬ"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ind w:left="33" w:right="-108"/>
              <w:rPr>
                <w:sz w:val="24"/>
              </w:rPr>
            </w:pPr>
            <w:r w:rsidRPr="004B21C9">
              <w:rPr>
                <w:sz w:val="24"/>
              </w:rPr>
              <w:t>142701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>Российская Федерация, Московская область, г.о. Ленинский,</w:t>
            </w:r>
            <w:r>
              <w:rPr>
                <w:sz w:val="24"/>
              </w:rPr>
              <w:br/>
            </w:r>
            <w:r w:rsidRPr="004B21C9">
              <w:rPr>
                <w:sz w:val="24"/>
              </w:rPr>
              <w:t xml:space="preserve"> г. Видное, ул. Ольховая, д. 9, помещ. 11, ком.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443068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>Российская Федерация, г. Самара, ул. Ново-Садовая, д. 106, корп. 155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Аккредитовать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4B21C9" w:rsidRPr="004B21C9" w:rsidTr="004B21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 xml:space="preserve"> </w:t>
            </w:r>
            <w:r w:rsidRPr="004B21C9">
              <w:rPr>
                <w:sz w:val="24"/>
              </w:rPr>
              <w:t>10</w:t>
            </w:r>
            <w:r w:rsidRPr="004B21C9">
              <w:rPr>
                <w:sz w:val="24"/>
              </w:rPr>
              <w:t xml:space="preserve">. </w:t>
            </w:r>
            <w:r w:rsidRPr="004B21C9">
              <w:rPr>
                <w:sz w:val="24"/>
              </w:rPr>
              <w:t>Общество с ограниченной ответственностью "Импульс"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"Импульс"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ind w:left="33" w:right="-108"/>
              <w:rPr>
                <w:sz w:val="24"/>
              </w:rPr>
            </w:pPr>
            <w:r w:rsidRPr="004B21C9">
              <w:rPr>
                <w:sz w:val="24"/>
              </w:rPr>
              <w:t>443001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г. Самара, </w:t>
            </w:r>
            <w:r>
              <w:rPr>
                <w:sz w:val="24"/>
              </w:rPr>
              <w:br/>
            </w:r>
            <w:r w:rsidRPr="004B21C9">
              <w:rPr>
                <w:sz w:val="24"/>
              </w:rPr>
              <w:t>ул. Галактионовская, д. 157, офис 707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443083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>Российская Федерация, г. Самара , 1-й Безымянный пер., д. 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Аккредитовать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4B21C9" w:rsidRPr="004B21C9" w:rsidTr="004B21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 xml:space="preserve"> </w:t>
            </w:r>
            <w:r w:rsidRPr="004B21C9">
              <w:rPr>
                <w:sz w:val="24"/>
              </w:rPr>
              <w:t>11</w:t>
            </w:r>
            <w:r w:rsidRPr="004B21C9">
              <w:rPr>
                <w:sz w:val="24"/>
              </w:rPr>
              <w:t xml:space="preserve">. </w:t>
            </w:r>
            <w:r w:rsidRPr="004B21C9">
              <w:rPr>
                <w:sz w:val="24"/>
              </w:rPr>
              <w:t>Общество с ограниченной ответственностью "ПАРКНЕФТЬ"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"ПАРКНЕФТЬ"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ind w:left="33" w:right="-108"/>
              <w:rPr>
                <w:sz w:val="24"/>
              </w:rPr>
            </w:pPr>
            <w:r w:rsidRPr="004B21C9">
              <w:rPr>
                <w:sz w:val="24"/>
              </w:rPr>
              <w:t>142701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Московская область, г.о. Ленинский, </w:t>
            </w:r>
            <w:r>
              <w:rPr>
                <w:sz w:val="24"/>
              </w:rPr>
              <w:br/>
            </w:r>
            <w:r w:rsidRPr="004B21C9">
              <w:rPr>
                <w:sz w:val="24"/>
              </w:rPr>
              <w:t>г. Видное, ул. Ольховая, д. 9, помещ. 11, ком.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125009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</w:t>
            </w:r>
            <w:r w:rsidRPr="004B21C9">
              <w:rPr>
                <w:sz w:val="24"/>
              </w:rPr>
              <w:t>, ком. №57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Аккредитовать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4B21C9" w:rsidTr="004B21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 xml:space="preserve"> </w:t>
            </w:r>
            <w:r w:rsidRPr="004B21C9">
              <w:rPr>
                <w:sz w:val="24"/>
              </w:rPr>
              <w:t>12</w:t>
            </w:r>
            <w:r w:rsidRPr="004B21C9">
              <w:rPr>
                <w:sz w:val="24"/>
              </w:rPr>
              <w:t xml:space="preserve">. </w:t>
            </w:r>
            <w:r w:rsidRPr="004B21C9">
              <w:rPr>
                <w:sz w:val="24"/>
              </w:rPr>
              <w:t>Филиал Общества с ограниченной ответственностью "Транснефть-Балтика" - База производственно-технического обслуживания и комплектации оборудования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Филиал ООО "Транснефть-Балтика" - БПТОиКО</w:t>
            </w:r>
            <w:r w:rsidRPr="004B21C9">
              <w:rPr>
                <w:b/>
                <w:sz w:val="24"/>
              </w:rPr>
              <w:t xml:space="preserve"> </w:t>
            </w:r>
            <w:r w:rsidRPr="004B21C9">
              <w:rPr>
                <w:sz w:val="24"/>
              </w:rPr>
              <w:t>(</w:t>
            </w:r>
            <w:r w:rsidRPr="004B21C9">
              <w:rPr>
                <w:sz w:val="24"/>
              </w:rPr>
              <w:t>ПВТ</w:t>
            </w:r>
            <w:r w:rsidRPr="004B21C9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ind w:left="33" w:right="-108"/>
              <w:rPr>
                <w:sz w:val="24"/>
              </w:rPr>
            </w:pPr>
            <w:r w:rsidRPr="004B21C9">
              <w:rPr>
                <w:sz w:val="24"/>
              </w:rPr>
              <w:t>195009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>Российская Федерация, г. Санкт-Петербург, Арсенальная набережная, д. 11, литер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B21C9">
              <w:rPr>
                <w:sz w:val="24"/>
              </w:rPr>
              <w:t>127521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B21C9" w:rsidTr="004B21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lastRenderedPageBreak/>
              <w:t xml:space="preserve"> </w:t>
            </w:r>
            <w:r w:rsidRPr="004B21C9">
              <w:rPr>
                <w:sz w:val="24"/>
              </w:rPr>
              <w:t>13</w:t>
            </w:r>
            <w:r w:rsidRPr="004B21C9">
              <w:rPr>
                <w:sz w:val="24"/>
              </w:rPr>
              <w:t xml:space="preserve">. </w:t>
            </w:r>
            <w:r w:rsidRPr="004B21C9">
              <w:rPr>
                <w:sz w:val="24"/>
              </w:rPr>
              <w:t>Общество с ограниченной ответственностью "НГС-ЭКСПЕРТ"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"НГС-ЭКСПЕРТ"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ind w:left="33" w:right="-108"/>
              <w:rPr>
                <w:sz w:val="24"/>
              </w:rPr>
            </w:pPr>
            <w:r w:rsidRPr="004B21C9">
              <w:rPr>
                <w:sz w:val="24"/>
              </w:rPr>
              <w:t>603107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>Российская Федерация, г. Нижний Новгород, проспект Гагарина, д. 178, офис 310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B21C9">
              <w:rPr>
                <w:sz w:val="24"/>
              </w:rPr>
              <w:t>127521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B21C9" w:rsidRPr="004B21C9" w:rsidTr="004B21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 xml:space="preserve"> </w:t>
            </w:r>
            <w:r w:rsidRPr="004B21C9">
              <w:rPr>
                <w:sz w:val="24"/>
              </w:rPr>
              <w:t>14</w:t>
            </w:r>
            <w:r w:rsidRPr="004B21C9">
              <w:rPr>
                <w:sz w:val="24"/>
              </w:rPr>
              <w:t xml:space="preserve">. </w:t>
            </w:r>
            <w:r w:rsidRPr="004B21C9">
              <w:rPr>
                <w:sz w:val="24"/>
              </w:rPr>
              <w:t>Общество с ограниченной ответственностью "Коксохиммонтаж-Волга"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"Коксохиммонтаж-Волга"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ind w:left="33" w:right="-108"/>
              <w:rPr>
                <w:sz w:val="24"/>
              </w:rPr>
            </w:pPr>
            <w:r w:rsidRPr="004B21C9">
              <w:rPr>
                <w:sz w:val="24"/>
              </w:rPr>
              <w:t>150507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Ярославская обл., Ярославский район, </w:t>
            </w:r>
            <w:r>
              <w:rPr>
                <w:sz w:val="24"/>
              </w:rPr>
              <w:br/>
            </w:r>
            <w:r w:rsidRPr="004B21C9">
              <w:rPr>
                <w:sz w:val="24"/>
              </w:rPr>
              <w:t>п. Ивняки, Промышленная зона "База Нечерноземья", стр.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125212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>Российская Федерация, г. Москва, ул. 800-летия Москвы, д. 4, корп. 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Аккредитовать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4B21C9" w:rsidRPr="004B21C9" w:rsidTr="004B21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 xml:space="preserve"> </w:t>
            </w:r>
            <w:r w:rsidRPr="004B21C9">
              <w:rPr>
                <w:sz w:val="24"/>
              </w:rPr>
              <w:t>15</w:t>
            </w:r>
            <w:r w:rsidRPr="004B21C9">
              <w:rPr>
                <w:sz w:val="24"/>
              </w:rPr>
              <w:t xml:space="preserve">. </w:t>
            </w:r>
            <w:r w:rsidRPr="004B21C9">
              <w:rPr>
                <w:sz w:val="24"/>
              </w:rPr>
              <w:t>Общество с ограниченной ответственностью "Нефтехимпромторг"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"НХПТ"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ind w:left="33" w:right="-108"/>
              <w:rPr>
                <w:sz w:val="24"/>
              </w:rPr>
            </w:pPr>
            <w:r w:rsidRPr="004B21C9">
              <w:rPr>
                <w:sz w:val="24"/>
              </w:rPr>
              <w:t>644103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Омская обл., </w:t>
            </w:r>
            <w:r>
              <w:rPr>
                <w:sz w:val="24"/>
              </w:rPr>
              <w:br/>
            </w:r>
            <w:r w:rsidRPr="004B21C9">
              <w:rPr>
                <w:sz w:val="24"/>
              </w:rPr>
              <w:t>г. Омск, ул. Седова, д. 55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125212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>Российская Федерация, г. Москва, ул. 800-летия Москвы, д. 4, корп. 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Аккредитовать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4B21C9" w:rsidTr="004B21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 xml:space="preserve"> </w:t>
            </w:r>
            <w:r w:rsidRPr="004B21C9">
              <w:rPr>
                <w:sz w:val="24"/>
              </w:rPr>
              <w:t>16</w:t>
            </w:r>
            <w:r w:rsidRPr="004B21C9">
              <w:rPr>
                <w:sz w:val="24"/>
              </w:rPr>
              <w:t xml:space="preserve">. </w:t>
            </w:r>
            <w:r w:rsidRPr="004B21C9">
              <w:rPr>
                <w:sz w:val="24"/>
              </w:rPr>
              <w:t>Общество с ограниченной ответственностью "Специализированная строительная компания "Газрегион"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"ССК "Газрегион"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ind w:left="33" w:right="-108"/>
              <w:rPr>
                <w:sz w:val="24"/>
              </w:rPr>
            </w:pPr>
            <w:r w:rsidRPr="004B21C9">
              <w:rPr>
                <w:sz w:val="24"/>
              </w:rPr>
              <w:t>119415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>Российская Федерация, г. Москва, проспект Вернадского,  д. 53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B21C9">
              <w:rPr>
                <w:sz w:val="24"/>
              </w:rPr>
              <w:t>109377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B21C9" w:rsidTr="004B21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lastRenderedPageBreak/>
              <w:t xml:space="preserve"> </w:t>
            </w:r>
            <w:r w:rsidRPr="004B21C9">
              <w:rPr>
                <w:sz w:val="24"/>
              </w:rPr>
              <w:t>17</w:t>
            </w:r>
            <w:r w:rsidRPr="004B21C9">
              <w:rPr>
                <w:sz w:val="24"/>
              </w:rPr>
              <w:t xml:space="preserve">. </w:t>
            </w:r>
            <w:r w:rsidRPr="004B21C9">
              <w:rPr>
                <w:sz w:val="24"/>
              </w:rPr>
              <w:t>Общество с ограниченной ответственностью "МИИМФ"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"МИИМФ"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ind w:left="33" w:right="-108"/>
              <w:rPr>
                <w:sz w:val="24"/>
              </w:rPr>
            </w:pPr>
            <w:r w:rsidRPr="004B21C9">
              <w:rPr>
                <w:sz w:val="24"/>
              </w:rPr>
              <w:t>603146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Нижегородская обл., г.о. город Нижний Новгород, г. Нижний Новгород, пр-кт Гагарина, </w:t>
            </w:r>
            <w:r>
              <w:rPr>
                <w:sz w:val="24"/>
              </w:rPr>
              <w:br/>
            </w:r>
            <w:r w:rsidRPr="004B21C9">
              <w:rPr>
                <w:sz w:val="24"/>
              </w:rPr>
              <w:t>д. 166, офис 314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141402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Ак</w:t>
            </w:r>
            <w:r>
              <w:rPr>
                <w:sz w:val="24"/>
                <w:lang w:val="en-US"/>
              </w:rPr>
              <w:t>кредитовать</w:t>
            </w: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B21C9" w:rsidTr="004B21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 xml:space="preserve"> </w:t>
            </w:r>
            <w:r w:rsidRPr="004B21C9">
              <w:rPr>
                <w:sz w:val="24"/>
              </w:rPr>
              <w:t>18</w:t>
            </w:r>
            <w:r w:rsidRPr="004B21C9">
              <w:rPr>
                <w:sz w:val="24"/>
              </w:rPr>
              <w:t xml:space="preserve">. </w:t>
            </w:r>
            <w:r w:rsidRPr="004B21C9">
              <w:rPr>
                <w:sz w:val="24"/>
              </w:rPr>
              <w:t>Общество с ограниченной ответственностью "Юпитер"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"Юпитер"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ind w:left="33" w:right="-108"/>
              <w:rPr>
                <w:sz w:val="24"/>
              </w:rPr>
            </w:pPr>
            <w:r w:rsidRPr="004B21C9">
              <w:rPr>
                <w:sz w:val="24"/>
              </w:rPr>
              <w:t>115114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>Российская Федерация,  г. Москва, вн.тер. г. муниципальный округ Даниловский, пер. 1-й Дербеневский, д.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B21C9">
              <w:rPr>
                <w:sz w:val="24"/>
              </w:rPr>
              <w:t>141402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B21C9" w:rsidTr="004B21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 xml:space="preserve"> </w:t>
            </w:r>
            <w:r w:rsidRPr="004B21C9">
              <w:rPr>
                <w:sz w:val="24"/>
              </w:rPr>
              <w:t>19</w:t>
            </w:r>
            <w:r w:rsidRPr="004B21C9">
              <w:rPr>
                <w:sz w:val="24"/>
              </w:rPr>
              <w:t xml:space="preserve">. </w:t>
            </w:r>
            <w:r w:rsidRPr="004B21C9">
              <w:rPr>
                <w:sz w:val="24"/>
              </w:rPr>
              <w:t>Федеральное государственное бюджетное образовательное учреждение высшего образования "Тольяттинский государственный университет"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ТГУ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ind w:left="33" w:right="-108"/>
              <w:rPr>
                <w:sz w:val="24"/>
                <w:lang w:val="en-US"/>
              </w:rPr>
            </w:pPr>
            <w:r w:rsidRPr="004B21C9">
              <w:rPr>
                <w:sz w:val="24"/>
              </w:rPr>
              <w:t>445020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Самарская обл., г. Тольятти, ул. </w:t>
            </w:r>
            <w:r>
              <w:rPr>
                <w:sz w:val="24"/>
                <w:lang w:val="en-US"/>
              </w:rPr>
              <w:t>Белорусская, д.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B21C9">
              <w:rPr>
                <w:sz w:val="24"/>
              </w:rPr>
              <w:t>443068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B21C9" w:rsidRPr="004B21C9" w:rsidTr="004B21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 xml:space="preserve"> </w:t>
            </w:r>
            <w:r w:rsidRPr="004B21C9">
              <w:rPr>
                <w:sz w:val="24"/>
              </w:rPr>
              <w:t>20</w:t>
            </w:r>
            <w:r w:rsidRPr="004B21C9">
              <w:rPr>
                <w:sz w:val="24"/>
              </w:rPr>
              <w:t xml:space="preserve">. </w:t>
            </w:r>
            <w:r w:rsidRPr="004B21C9">
              <w:rPr>
                <w:sz w:val="24"/>
              </w:rPr>
              <w:t>Общество с ограниченной ответственностью "Монолит-СПб"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"Монолит-СПб"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ind w:left="33" w:right="-108"/>
              <w:rPr>
                <w:sz w:val="24"/>
              </w:rPr>
            </w:pPr>
            <w:r w:rsidRPr="004B21C9">
              <w:rPr>
                <w:sz w:val="24"/>
              </w:rPr>
              <w:t>198095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г. Санкт-Петербург, ул. Маршала Говорова, д. 35, корп. 4, </w:t>
            </w:r>
            <w:r>
              <w:rPr>
                <w:sz w:val="24"/>
              </w:rPr>
              <w:br/>
            </w:r>
            <w:r w:rsidRPr="004B21C9">
              <w:rPr>
                <w:sz w:val="24"/>
              </w:rPr>
              <w:t>лит. И, этаж 7, пом. 30-Н, офис 705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394026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Аккредитовать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4B21C9" w:rsidRPr="004B21C9" w:rsidTr="004B21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lastRenderedPageBreak/>
              <w:t xml:space="preserve"> </w:t>
            </w:r>
            <w:r w:rsidRPr="004B21C9">
              <w:rPr>
                <w:sz w:val="24"/>
              </w:rPr>
              <w:t>21</w:t>
            </w:r>
            <w:r w:rsidRPr="004B21C9">
              <w:rPr>
                <w:sz w:val="24"/>
              </w:rPr>
              <w:t xml:space="preserve">. </w:t>
            </w:r>
            <w:r w:rsidRPr="004B21C9">
              <w:rPr>
                <w:sz w:val="24"/>
              </w:rPr>
              <w:t>Общество с ограниченной ответственностью "Инжиниринг Лаб"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"Инжиниринг Лаб"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ind w:left="33" w:right="-108"/>
              <w:rPr>
                <w:sz w:val="24"/>
              </w:rPr>
            </w:pPr>
            <w:r w:rsidRPr="004B21C9">
              <w:rPr>
                <w:sz w:val="24"/>
              </w:rPr>
              <w:t>107143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r w:rsidRPr="004B21C9">
              <w:rPr>
                <w:sz w:val="24"/>
              </w:rPr>
              <w:t>ул. Вербная, д. 6, стр. 6, помещ. 6/105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105005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>Российская Федерация, г. Москва, ул. 2-я Бауманская, д. 5, стр. 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Аккредитовать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4B21C9" w:rsidRPr="004B21C9" w:rsidTr="004B21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 xml:space="preserve"> </w:t>
            </w:r>
            <w:r w:rsidRPr="004B21C9">
              <w:rPr>
                <w:sz w:val="24"/>
              </w:rPr>
              <w:t>22</w:t>
            </w:r>
            <w:r w:rsidRPr="004B21C9">
              <w:rPr>
                <w:sz w:val="24"/>
              </w:rPr>
              <w:t xml:space="preserve">. </w:t>
            </w:r>
            <w:r w:rsidRPr="004B21C9">
              <w:rPr>
                <w:sz w:val="24"/>
              </w:rPr>
              <w:t>Общество с ограниченной ответственностью "РУСЭКСПЕРТПРОМ"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"РУСЭКСПЕРТПРОМ"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ind w:left="33" w:right="-108"/>
              <w:rPr>
                <w:sz w:val="24"/>
              </w:rPr>
            </w:pPr>
            <w:r w:rsidRPr="004B21C9">
              <w:rPr>
                <w:sz w:val="24"/>
              </w:rPr>
              <w:t>142103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 xml:space="preserve">Российская Федерация, Московская обл., г.о. Подольск, </w:t>
            </w:r>
            <w:r>
              <w:rPr>
                <w:sz w:val="24"/>
              </w:rPr>
              <w:br/>
            </w:r>
            <w:r w:rsidRPr="004B21C9">
              <w:rPr>
                <w:sz w:val="24"/>
              </w:rPr>
              <w:t>г. Подольск,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4B21C9">
              <w:rPr>
                <w:sz w:val="24"/>
              </w:rPr>
              <w:t xml:space="preserve"> ул. Железнодорожная, д. 1, стр.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105005</w:t>
            </w:r>
            <w:r w:rsidRPr="004B21C9">
              <w:rPr>
                <w:sz w:val="24"/>
              </w:rPr>
              <w:t xml:space="preserve">, </w:t>
            </w:r>
            <w:r w:rsidRPr="004B21C9">
              <w:rPr>
                <w:sz w:val="24"/>
              </w:rPr>
              <w:t>Российская Федерация, г. Москва, ул. 2-я Бауманская, д. 5, стр. 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Аккредитовать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</w:tc>
      </w:tr>
    </w:tbl>
    <w:p w:rsidR="00EF0976" w:rsidRPr="004B21C9" w:rsidRDefault="00EF0976">
      <w:pPr>
        <w:tabs>
          <w:tab w:val="left" w:pos="12049"/>
        </w:tabs>
        <w:rPr>
          <w:bCs/>
          <w:sz w:val="24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4B21C9" w:rsidRDefault="004B21C9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1</w:t>
            </w:r>
            <w:r w:rsidR="00EF0976" w:rsidRPr="004B21C9">
              <w:rPr>
                <w:sz w:val="24"/>
              </w:rPr>
              <w:t xml:space="preserve">.  </w:t>
            </w:r>
            <w:r w:rsidRPr="004B21C9">
              <w:rPr>
                <w:sz w:val="24"/>
              </w:rPr>
              <w:t>Общество с ограниченной ответственностью "Гусевский арматурный завод "Гусар"</w:t>
            </w:r>
          </w:p>
          <w:p w:rsidR="00324E8B" w:rsidRPr="004B21C9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4B21C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"Гусар"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EF0976" w:rsidRDefault="00EF0976" w:rsidP="004B21C9">
            <w:pPr>
              <w:rPr>
                <w:rFonts w:eastAsia="Arial Unicode MS"/>
                <w:sz w:val="24"/>
              </w:rPr>
            </w:pPr>
          </w:p>
        </w:tc>
      </w:tr>
      <w:tr w:rsidR="004B21C9" w:rsidTr="00CC248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2</w:t>
            </w:r>
            <w:r w:rsidRPr="004B21C9">
              <w:rPr>
                <w:sz w:val="24"/>
              </w:rPr>
              <w:t xml:space="preserve">.  </w:t>
            </w:r>
            <w:r w:rsidRPr="004B21C9">
              <w:rPr>
                <w:sz w:val="24"/>
              </w:rPr>
              <w:t>Общество с ограниченной ответственностью "Ремонтно-механический завод"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"РМЗ"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B21C9" w:rsidRDefault="004B21C9" w:rsidP="004B21C9">
            <w:pPr>
              <w:rPr>
                <w:rFonts w:eastAsia="Arial Unicode MS"/>
                <w:sz w:val="24"/>
              </w:rPr>
            </w:pPr>
          </w:p>
        </w:tc>
      </w:tr>
      <w:tr w:rsidR="004B21C9" w:rsidTr="00CC248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lastRenderedPageBreak/>
              <w:t>3</w:t>
            </w:r>
            <w:r w:rsidRPr="004B21C9">
              <w:rPr>
                <w:sz w:val="24"/>
              </w:rPr>
              <w:t xml:space="preserve">.  </w:t>
            </w:r>
            <w:r w:rsidRPr="004B21C9">
              <w:rPr>
                <w:sz w:val="24"/>
              </w:rPr>
              <w:t>Акционерное общество  Научно-производственный коммерческий центр "Энергия"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НПКЦ "Энергия"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переносным твердомером методом ультразвукового контактного импеданса по шкалам Бринелля, Роквелла, Виккерса, Шора      Руководство по эксплуатации ТКМ459СМРЭ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4B21C9" w:rsidRDefault="004B21C9" w:rsidP="004B21C9">
            <w:pPr>
              <w:rPr>
                <w:rFonts w:eastAsia="Arial Unicode MS"/>
                <w:sz w:val="24"/>
              </w:rPr>
            </w:pPr>
          </w:p>
        </w:tc>
      </w:tr>
      <w:tr w:rsidR="004B21C9" w:rsidTr="00CC248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lastRenderedPageBreak/>
              <w:t>4</w:t>
            </w:r>
            <w:r w:rsidRPr="004B21C9">
              <w:rPr>
                <w:sz w:val="24"/>
              </w:rPr>
              <w:t xml:space="preserve">.  </w:t>
            </w:r>
            <w:r w:rsidRPr="004B21C9">
              <w:rPr>
                <w:sz w:val="24"/>
              </w:rPr>
              <w:t>Общество с ограниченной ответственностью "Строительно-финансовая фирма "Глостер"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"СФФ "Глостер"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4B21C9" w:rsidRDefault="004B21C9" w:rsidP="004B21C9">
            <w:pPr>
              <w:rPr>
                <w:rFonts w:eastAsia="Arial Unicode MS"/>
                <w:sz w:val="24"/>
              </w:rPr>
            </w:pPr>
          </w:p>
        </w:tc>
      </w:tr>
      <w:tr w:rsidR="004B21C9" w:rsidTr="00CC248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lastRenderedPageBreak/>
              <w:t>5</w:t>
            </w:r>
            <w:r w:rsidRPr="004B21C9">
              <w:rPr>
                <w:sz w:val="24"/>
              </w:rPr>
              <w:t xml:space="preserve">.  </w:t>
            </w:r>
            <w:r w:rsidRPr="004B21C9">
              <w:rPr>
                <w:sz w:val="24"/>
              </w:rPr>
              <w:t>Акционерное общество "Газпром газораспределение Великий Новгород"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"Газпром газораспределение Великий Новгород"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4B21C9" w:rsidRDefault="004B21C9" w:rsidP="004B21C9">
            <w:pPr>
              <w:rPr>
                <w:rFonts w:eastAsia="Arial Unicode MS"/>
                <w:sz w:val="24"/>
              </w:rPr>
            </w:pPr>
          </w:p>
        </w:tc>
      </w:tr>
      <w:tr w:rsidR="004B21C9" w:rsidTr="00CC248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6</w:t>
            </w:r>
            <w:r w:rsidRPr="004B21C9">
              <w:rPr>
                <w:sz w:val="24"/>
              </w:rPr>
              <w:t xml:space="preserve">.  </w:t>
            </w:r>
            <w:r w:rsidRPr="004B21C9">
              <w:rPr>
                <w:sz w:val="24"/>
              </w:rPr>
              <w:t>Общество с ограниченной ответственностью "ИНТЕКО МС"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"ИНТЕКО МС"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4B21C9" w:rsidRDefault="004B21C9" w:rsidP="004B21C9">
            <w:pPr>
              <w:rPr>
                <w:rFonts w:eastAsia="Arial Unicode MS"/>
                <w:sz w:val="24"/>
              </w:rPr>
            </w:pPr>
          </w:p>
        </w:tc>
      </w:tr>
      <w:tr w:rsidR="004B21C9" w:rsidTr="00CC248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lastRenderedPageBreak/>
              <w:t>7</w:t>
            </w:r>
            <w:r w:rsidRPr="004B21C9">
              <w:rPr>
                <w:sz w:val="24"/>
              </w:rPr>
              <w:t xml:space="preserve">.  </w:t>
            </w:r>
            <w:r w:rsidRPr="004B21C9">
              <w:rPr>
                <w:sz w:val="24"/>
              </w:rPr>
              <w:t>Общество с ограниченной ответственностью "ПромЭкспертЦентр"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"ПромЭкспертЦентр"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4B21C9" w:rsidRDefault="004B21C9" w:rsidP="004B21C9">
            <w:pPr>
              <w:rPr>
                <w:rFonts w:eastAsia="Arial Unicode MS"/>
                <w:sz w:val="24"/>
              </w:rPr>
            </w:pPr>
          </w:p>
        </w:tc>
      </w:tr>
      <w:tr w:rsidR="004B21C9" w:rsidTr="00CC248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8</w:t>
            </w:r>
            <w:r w:rsidRPr="004B21C9">
              <w:rPr>
                <w:sz w:val="24"/>
              </w:rPr>
              <w:t xml:space="preserve">.  </w:t>
            </w:r>
            <w:r w:rsidRPr="004B21C9">
              <w:rPr>
                <w:sz w:val="24"/>
              </w:rPr>
              <w:t>Общество с ограниченной ответственностью "ЭвиС"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испытания на коррозионное растрескивание с постоянной скоростью деформирования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4B21C9" w:rsidRDefault="004B21C9" w:rsidP="004B21C9">
            <w:pPr>
              <w:rPr>
                <w:rFonts w:eastAsia="Arial Unicode MS"/>
                <w:sz w:val="24"/>
              </w:rPr>
            </w:pPr>
          </w:p>
        </w:tc>
      </w:tr>
      <w:tr w:rsidR="004B21C9" w:rsidTr="00CC248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lastRenderedPageBreak/>
              <w:t>9</w:t>
            </w:r>
            <w:r w:rsidRPr="004B21C9">
              <w:rPr>
                <w:sz w:val="24"/>
              </w:rPr>
              <w:t xml:space="preserve">.  </w:t>
            </w:r>
            <w:r w:rsidRPr="004B21C9">
              <w:rPr>
                <w:sz w:val="24"/>
              </w:rPr>
              <w:t>Общество с ограниченной ответственностью "ПАРКНЕФТЬ"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"ПАРКНЕФТЬ"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3.10.1. Измерение твердости переносным твердомером ЭЛИТ-2Д  Методика по твердометрии утв. 10.01.2022 шифр №1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 Измерение твердости переносным твердомером ТЕМП-4  Методика по твердометрии утв. 10.01.2022 шифр №2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4B21C9" w:rsidRDefault="004B21C9" w:rsidP="004B21C9">
            <w:pPr>
              <w:rPr>
                <w:rFonts w:eastAsia="Arial Unicode MS"/>
                <w:sz w:val="24"/>
              </w:rPr>
            </w:pPr>
          </w:p>
        </w:tc>
      </w:tr>
      <w:tr w:rsidR="004B21C9" w:rsidTr="00CC248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lastRenderedPageBreak/>
              <w:t>10</w:t>
            </w:r>
            <w:r w:rsidRPr="004B21C9">
              <w:rPr>
                <w:sz w:val="24"/>
              </w:rPr>
              <w:t xml:space="preserve">.  </w:t>
            </w:r>
            <w:r w:rsidRPr="004B21C9">
              <w:rPr>
                <w:sz w:val="24"/>
              </w:rPr>
              <w:t>Общество с ограниченной ответственностью "Импульс"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"Импульс"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методом по шкалам Роквелла (HRC), Бринелля (НВ), Виккерса (HV) Руководство по эксплуатации ультразвуеового твердомера NOVOTEST T-У2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прочности раствора, взятого из швов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4B21C9" w:rsidRDefault="004B21C9" w:rsidP="004B21C9">
            <w:pPr>
              <w:rPr>
                <w:rFonts w:eastAsia="Arial Unicode MS"/>
                <w:sz w:val="24"/>
              </w:rPr>
            </w:pPr>
          </w:p>
        </w:tc>
      </w:tr>
      <w:tr w:rsidR="004B21C9" w:rsidTr="00CC248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lastRenderedPageBreak/>
              <w:t>11</w:t>
            </w:r>
            <w:r w:rsidRPr="004B21C9">
              <w:rPr>
                <w:sz w:val="24"/>
              </w:rPr>
              <w:t xml:space="preserve">.  </w:t>
            </w:r>
            <w:r w:rsidRPr="004B21C9">
              <w:rPr>
                <w:sz w:val="24"/>
              </w:rPr>
              <w:t>Общество с ограниченной ответственностью "ПАРКНЕФТЬ"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"ПАРКНЕФТЬ"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расслаиваемости, водопоглащения, морозостойкости раствора; прочности раствора, взятого из швов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наличия органических примесей, проведения химического анализа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27890-88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4B21C9" w:rsidRDefault="004B21C9" w:rsidP="004B21C9">
            <w:pPr>
              <w:rPr>
                <w:rFonts w:eastAsia="Arial Unicode MS"/>
                <w:sz w:val="24"/>
              </w:rPr>
            </w:pPr>
          </w:p>
        </w:tc>
      </w:tr>
      <w:tr w:rsidR="004B21C9" w:rsidTr="00CC248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lastRenderedPageBreak/>
              <w:t>12</w:t>
            </w:r>
            <w:r w:rsidRPr="004B21C9">
              <w:rPr>
                <w:sz w:val="24"/>
              </w:rPr>
              <w:t xml:space="preserve">.  </w:t>
            </w:r>
            <w:r w:rsidRPr="004B21C9">
              <w:rPr>
                <w:sz w:val="24"/>
              </w:rPr>
              <w:t>Филиал Общества с ограниченной ответственностью "Транснефть-Балтика" - База производственно-технического обслуживания и комплектации оборудования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ООО "Транснефть-Балтика" - БПТОиКО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4B21C9" w:rsidRDefault="004B21C9" w:rsidP="004B21C9">
            <w:pPr>
              <w:rPr>
                <w:rFonts w:eastAsia="Arial Unicode MS"/>
                <w:sz w:val="24"/>
              </w:rPr>
            </w:pPr>
          </w:p>
        </w:tc>
      </w:tr>
      <w:tr w:rsidR="004B21C9" w:rsidTr="00CC248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lastRenderedPageBreak/>
              <w:t>13</w:t>
            </w:r>
            <w:r w:rsidRPr="004B21C9">
              <w:rPr>
                <w:sz w:val="24"/>
              </w:rPr>
              <w:t xml:space="preserve">.  </w:t>
            </w:r>
            <w:r w:rsidRPr="004B21C9">
              <w:rPr>
                <w:sz w:val="24"/>
              </w:rPr>
              <w:t>Общество с ограниченной ответственностью "НГС-ЭКСПЕРТ"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"НГС-ЭКСПЕРТ"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только при пониженных и комнатной температурах 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при температуре до минус 196 °С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3.10.4</w:t>
            </w:r>
            <w:r>
              <w:rPr>
                <w:noProof/>
                <w:sz w:val="24"/>
              </w:rPr>
              <w:tab/>
              <w:t>Измерение твердости динамическим методом по шка-лам Бринелля (HB), Роквелла (HRC), Виккерса (HV)</w:t>
            </w:r>
            <w:r>
              <w:rPr>
                <w:noProof/>
                <w:sz w:val="24"/>
              </w:rPr>
              <w:tab/>
              <w:t>Руководство по эксплуатации твердомера портативного ди-намического ТКМ-359С; ТКМ-359СМ РЭ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  <w:r>
              <w:rPr>
                <w:noProof/>
                <w:sz w:val="24"/>
              </w:rPr>
              <w:tab/>
              <w:t>Специальные методики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8.21 Испытание на растяжение при повышенных температурах. </w:t>
            </w:r>
            <w:r>
              <w:rPr>
                <w:noProof/>
                <w:sz w:val="24"/>
              </w:rPr>
              <w:tab/>
              <w:t>ГОСТ 19040-81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8.22 Определение процента вязкой составляющей в изломе ударных образцов</w:t>
            </w:r>
            <w:r>
              <w:rPr>
                <w:noProof/>
                <w:sz w:val="24"/>
              </w:rPr>
              <w:tab/>
              <w:t>ГОСТ 4543-2016 (Приложение Г)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8.23 Определение критической температуры хрупкости</w:t>
            </w:r>
            <w:r>
              <w:rPr>
                <w:noProof/>
                <w:sz w:val="24"/>
              </w:rPr>
              <w:tab/>
              <w:t>ПНАЭ Г-7-002-86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(Приложение 2)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8.24 Определение содержания ферритной фазы магнитным методом </w:t>
            </w:r>
            <w:r>
              <w:rPr>
                <w:noProof/>
                <w:sz w:val="24"/>
              </w:rPr>
              <w:tab/>
              <w:t>РМД 2730.300.08-2003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8.25 Испытания на растяжение толстолистового проката в направлении толщины</w:t>
            </w:r>
            <w:r>
              <w:rPr>
                <w:noProof/>
                <w:sz w:val="24"/>
              </w:rPr>
              <w:tab/>
              <w:t>ГОСТ 28870-90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</w:p>
          <w:p w:rsidR="004B21C9" w:rsidRDefault="004B21C9" w:rsidP="004B21C9">
            <w:pPr>
              <w:rPr>
                <w:rFonts w:eastAsia="Arial Unicode MS"/>
                <w:sz w:val="24"/>
              </w:rPr>
            </w:pPr>
          </w:p>
        </w:tc>
      </w:tr>
      <w:tr w:rsidR="004B21C9" w:rsidTr="00CC248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lastRenderedPageBreak/>
              <w:t>14</w:t>
            </w:r>
            <w:r w:rsidRPr="004B21C9">
              <w:rPr>
                <w:sz w:val="24"/>
              </w:rPr>
              <w:t xml:space="preserve">.  </w:t>
            </w:r>
            <w:r w:rsidRPr="004B21C9">
              <w:rPr>
                <w:sz w:val="24"/>
              </w:rPr>
              <w:t>Общество с ограниченной ответственностью "Коксохиммонтаж-Волга"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"Коксохиммонтаж-Волга"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3.10.1. Измерение твердости твердомером портативным комбинированным МЕТ-УД, МЕТ-УДА  Руководство по эксплуатации 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МЕТ.39601863.009 РЭ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3.10.2. Измерение твердости твердомером электронным малогабаритным переносным ТЭМП-4    Руководство по эксплуатации ТСЛА.427113.003 РЭ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4B21C9" w:rsidRDefault="004B21C9" w:rsidP="004B21C9">
            <w:pPr>
              <w:rPr>
                <w:rFonts w:eastAsia="Arial Unicode MS"/>
                <w:sz w:val="24"/>
              </w:rPr>
            </w:pPr>
          </w:p>
        </w:tc>
      </w:tr>
      <w:tr w:rsidR="004B21C9" w:rsidTr="00CC248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lastRenderedPageBreak/>
              <w:t>15</w:t>
            </w:r>
            <w:r w:rsidRPr="004B21C9">
              <w:rPr>
                <w:sz w:val="24"/>
              </w:rPr>
              <w:t xml:space="preserve">.  </w:t>
            </w:r>
            <w:r w:rsidRPr="004B21C9">
              <w:rPr>
                <w:sz w:val="24"/>
              </w:rPr>
              <w:t>Общество с ограниченной ответственностью "Нефтехимпромторг"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"НХПТ"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Спектральный анализ титановых сплавов ГОСТ 23902-79</w:t>
            </w:r>
          </w:p>
          <w:p w:rsidR="004B21C9" w:rsidRDefault="004B21C9" w:rsidP="004B21C9">
            <w:pPr>
              <w:rPr>
                <w:rFonts w:eastAsia="Arial Unicode MS"/>
                <w:sz w:val="24"/>
              </w:rPr>
            </w:pPr>
          </w:p>
        </w:tc>
      </w:tr>
      <w:tr w:rsidR="004B21C9" w:rsidTr="00CC248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16</w:t>
            </w:r>
            <w:r w:rsidRPr="004B21C9">
              <w:rPr>
                <w:sz w:val="24"/>
              </w:rPr>
              <w:t xml:space="preserve">.  </w:t>
            </w:r>
            <w:r w:rsidRPr="004B21C9">
              <w:rPr>
                <w:sz w:val="24"/>
              </w:rPr>
              <w:t>Общество с ограниченной ответственностью "Специализированная строительная компания "Газрегион"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"ССК "Газрегион"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</w:t>
            </w:r>
            <w:r>
              <w:rPr>
                <w:noProof/>
                <w:sz w:val="24"/>
              </w:rPr>
              <w:tab/>
              <w:t>Измерение твердости образцов и изделий из конструкционных, углеродистых, нержавеющих сталей и их сплавов переносным твердомером динамическим методом по шкалам Роквелла и Бринелля</w:t>
            </w:r>
            <w:r>
              <w:rPr>
                <w:noProof/>
                <w:sz w:val="24"/>
              </w:rPr>
              <w:tab/>
              <w:t>Производственная инструкция по измерению твердости.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427113-005-13286280-07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пористости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подвижности, водоудерживающей способности растворной смеси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кроме определения наличия органических примесей, морозостойкости. Проведение химического анализа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дробимости, содержания слабых пород, органических примесей и волокон асбеста, минерало-петрографического состава, пористости, водопоглощения, сопротивления удару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микроагрегатного состояния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предела прочности кладки каменной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Автомобильные дороги, инфраструктура дорожная, сооружения дорожные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эксплуатационного состояния автомобильных дорог и улиц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ровности автомобильных дорог общего пользования на основании регистрации ординат микропрофиля покрытия с помощью высокоскоростных профилометрических установок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измерение неровностей автомобильных дорог по ГОСТ Р 56925-2016</w:t>
            </w:r>
          </w:p>
          <w:p w:rsidR="004B21C9" w:rsidRDefault="004B21C9" w:rsidP="004B21C9">
            <w:pPr>
              <w:rPr>
                <w:rFonts w:eastAsia="Arial Unicode MS"/>
                <w:sz w:val="24"/>
              </w:rPr>
            </w:pPr>
          </w:p>
        </w:tc>
      </w:tr>
      <w:tr w:rsidR="004B21C9" w:rsidTr="00CC248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lastRenderedPageBreak/>
              <w:t>17</w:t>
            </w:r>
            <w:r w:rsidRPr="004B21C9">
              <w:rPr>
                <w:sz w:val="24"/>
              </w:rPr>
              <w:t xml:space="preserve">.  </w:t>
            </w:r>
            <w:r w:rsidRPr="004B21C9">
              <w:rPr>
                <w:sz w:val="24"/>
              </w:rPr>
              <w:t>Общество с ограниченной ответственностью "МИИМФ"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"МИИМФ"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 шкалам Бринелля (НВ), Роквелла (HRC), Виккерса (HV), переносным универсальным твердомером NOVOTEST T  Твердомер универсальный  NOVOTEST T руководство по эксплуатации. РЭ 36181730.000.03 ГОСТ 22791-83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по шкалам Бринелля (НВ), Роквелла (HRC), динамическим твердомером ТДМ-2 Твердомер динамический ТДМ-2 руководство по эксплуатации ЛИВЕ.415119.014РЭ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4B21C9" w:rsidRDefault="004B21C9" w:rsidP="004B21C9">
            <w:pPr>
              <w:rPr>
                <w:rFonts w:eastAsia="Arial Unicode MS"/>
                <w:sz w:val="24"/>
              </w:rPr>
            </w:pPr>
          </w:p>
        </w:tc>
      </w:tr>
      <w:tr w:rsidR="004B21C9" w:rsidTr="00CC248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t>18</w:t>
            </w:r>
            <w:r w:rsidRPr="004B21C9">
              <w:rPr>
                <w:sz w:val="24"/>
              </w:rPr>
              <w:t xml:space="preserve">.  </w:t>
            </w:r>
            <w:r w:rsidRPr="004B21C9">
              <w:rPr>
                <w:sz w:val="24"/>
              </w:rPr>
              <w:t>Общество с ограниченной ответственностью "Юпитер"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"Юпитер"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Определение: подвижности, плотности, расслаиваемости, водоудерживающей способности </w:t>
            </w:r>
            <w:r>
              <w:rPr>
                <w:noProof/>
                <w:sz w:val="24"/>
              </w:rPr>
              <w:lastRenderedPageBreak/>
              <w:t>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водоотделения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теплопроводности мерзлых грунтов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органических веществ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деформаций усадки и ползучести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истираемости бетона (на круге и в барабане истирания)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Заполнители пористые неорганические для строительных работ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листовых асбоцементных изделий (линейные размеры и форма, предела прочности при изгибе, несущей способности и прочности волнистых листов, ударной вязкости, плотности, водопоглощения, водонепроницаемости, морозостойкости, прочности цветного покрытия на истирание)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вяжущих гипсовых материалов (определение тонкости (степени) помола, сроков схватывания, предела прочности на сжатие и растяжение при изгибе, содержания гидратной воды, объемного расширения, водопоглощения, примесей)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твердости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времени и степени высыхания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разрушения покрытий</w:t>
            </w:r>
          </w:p>
          <w:p w:rsidR="004B21C9" w:rsidRDefault="004B21C9" w:rsidP="004B21C9">
            <w:pPr>
              <w:rPr>
                <w:rFonts w:eastAsia="Arial Unicode MS"/>
                <w:sz w:val="24"/>
              </w:rPr>
            </w:pPr>
          </w:p>
        </w:tc>
      </w:tr>
      <w:tr w:rsidR="004B21C9" w:rsidTr="00CC248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lastRenderedPageBreak/>
              <w:t>19</w:t>
            </w:r>
            <w:r w:rsidRPr="004B21C9">
              <w:rPr>
                <w:sz w:val="24"/>
              </w:rPr>
              <w:t xml:space="preserve">.  </w:t>
            </w:r>
            <w:r w:rsidRPr="004B21C9">
              <w:rPr>
                <w:sz w:val="24"/>
              </w:rPr>
              <w:t xml:space="preserve">Федеральное государственное бюджетное образовательное учреждение высшего образования "Тольяттинский </w:t>
            </w:r>
            <w:r w:rsidRPr="004B21C9">
              <w:rPr>
                <w:sz w:val="24"/>
              </w:rPr>
              <w:lastRenderedPageBreak/>
              <w:t>государственный университет"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ТГУ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РД 03-495-02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22761-77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9.911-2021 ЕСЗКС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РД 03-495-02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28473-93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Фрактографические исследования изломов  РД 50-672-88</w:t>
            </w:r>
          </w:p>
          <w:p w:rsidR="004B21C9" w:rsidRDefault="004B21C9" w:rsidP="004B21C9">
            <w:pPr>
              <w:rPr>
                <w:rFonts w:eastAsia="Arial Unicode MS"/>
                <w:sz w:val="24"/>
              </w:rPr>
            </w:pPr>
          </w:p>
        </w:tc>
      </w:tr>
      <w:tr w:rsidR="004B21C9" w:rsidTr="00CC248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lastRenderedPageBreak/>
              <w:t>20</w:t>
            </w:r>
            <w:r w:rsidRPr="004B21C9">
              <w:rPr>
                <w:sz w:val="24"/>
              </w:rPr>
              <w:t xml:space="preserve">.  </w:t>
            </w:r>
            <w:r w:rsidRPr="004B21C9">
              <w:rPr>
                <w:sz w:val="24"/>
              </w:rPr>
              <w:t>Общество с ограниченной ответственностью "Монолит-СПб"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"Монолит-СПб"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4B21C9" w:rsidRDefault="004B21C9" w:rsidP="004B21C9">
            <w:pPr>
              <w:rPr>
                <w:rFonts w:eastAsia="Arial Unicode MS"/>
                <w:sz w:val="24"/>
              </w:rPr>
            </w:pPr>
          </w:p>
        </w:tc>
      </w:tr>
      <w:tr w:rsidR="004B21C9" w:rsidTr="00CC248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lastRenderedPageBreak/>
              <w:t>21</w:t>
            </w:r>
            <w:r w:rsidRPr="004B21C9">
              <w:rPr>
                <w:sz w:val="24"/>
              </w:rPr>
              <w:t xml:space="preserve">.  </w:t>
            </w:r>
            <w:r w:rsidRPr="004B21C9">
              <w:rPr>
                <w:sz w:val="24"/>
              </w:rPr>
              <w:t>Общество с ограниченной ответственностью "Инжиниринг Лаб"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"Инжиниринг Лаб"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смесей сухих строительных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органических веществ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Здания и сооружения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теплопередаче ограждающих конструкций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воздухопроницанию при лабораторных испытаниях и в условиях эксплуатации (стены, перегородки, перекрытия, покрытия, окна, витрины, фонари, двери, ограждающие конструкции)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плотности тепловых потоков, проходящих через ограждающие конструкции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 строительных материалов: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диэлькометрическим методом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асфальтобетонных смесей и асфальтобетона: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содержания битумного вяжущего методом выжигания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толщины слоев дорожной одежды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(зернового) состава и модуля крупности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 дробленого песка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слабых пород в щебне (гравии)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в гравии и щебне из гравия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песок шлаковые для дорожного строительства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и водопоглощения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дроблению и износу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 и пористости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слабых зерен и примесей металла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шлакового щебня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Покрытия, материалы и изделия для дорожной разметки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и определение параметров дорожной разметки: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материалов и изделия для устройства разметки; отклонения разметки от проектного положения; геометрических размеров разметки; геометрических размеров технологических разрывов горизонтальной разметки;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световозвращающими материалами; 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и износа разметки по площади; функциональной долговечности разметки; следов старой разметки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Испытание на вырыв анкерных креплений, закладных деталей, дюбелей всех видов     СТО 44416204-010-2010</w:t>
            </w:r>
          </w:p>
          <w:p w:rsidR="004B21C9" w:rsidRDefault="004B21C9" w:rsidP="004B21C9">
            <w:pPr>
              <w:rPr>
                <w:rFonts w:eastAsia="Arial Unicode MS"/>
                <w:sz w:val="24"/>
              </w:rPr>
            </w:pPr>
          </w:p>
        </w:tc>
      </w:tr>
      <w:tr w:rsidR="004B21C9" w:rsidTr="00CC248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  <w:r w:rsidRPr="004B21C9">
              <w:rPr>
                <w:sz w:val="24"/>
              </w:rPr>
              <w:lastRenderedPageBreak/>
              <w:t>22</w:t>
            </w:r>
            <w:r w:rsidRPr="004B21C9">
              <w:rPr>
                <w:sz w:val="24"/>
              </w:rPr>
              <w:t xml:space="preserve">.  </w:t>
            </w:r>
            <w:r w:rsidRPr="004B21C9">
              <w:rPr>
                <w:sz w:val="24"/>
              </w:rPr>
              <w:t>Общество с ограниченной ответственностью "РУСЭКСПЕРТПРОМ"</w:t>
            </w:r>
          </w:p>
          <w:p w:rsidR="004B21C9" w:rsidRPr="004B21C9" w:rsidRDefault="004B21C9" w:rsidP="00CC2487">
            <w:pPr>
              <w:tabs>
                <w:tab w:val="left" w:pos="12049"/>
              </w:tabs>
              <w:rPr>
                <w:sz w:val="24"/>
              </w:rPr>
            </w:pPr>
          </w:p>
          <w:p w:rsidR="004B21C9" w:rsidRDefault="004B21C9" w:rsidP="00CC248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"РУСЭКСПЕРТПРОМ"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B21C9" w:rsidRDefault="004B21C9" w:rsidP="00CC248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B21C9" w:rsidRDefault="004B21C9" w:rsidP="004B21C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4B21C9" w:rsidRDefault="004B21C9" w:rsidP="004B21C9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4B21C9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4B21C9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8F1" w:rsidRDefault="00F618F1">
      <w:r>
        <w:separator/>
      </w:r>
    </w:p>
  </w:endnote>
  <w:endnote w:type="continuationSeparator" w:id="0">
    <w:p w:rsidR="00F618F1" w:rsidRDefault="00F61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8F1" w:rsidRDefault="00F618F1">
      <w:r>
        <w:separator/>
      </w:r>
    </w:p>
  </w:footnote>
  <w:footnote w:type="continuationSeparator" w:id="0">
    <w:p w:rsidR="00F618F1" w:rsidRDefault="00F618F1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B21C9">
      <w:rPr>
        <w:rStyle w:val="a8"/>
        <w:noProof/>
      </w:rPr>
      <w:t>31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4B21C9">
      <w:rPr>
        <w:rStyle w:val="a8"/>
        <w:noProof/>
      </w:rPr>
      <w:t>31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B21C9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4B21C9">
      <w:rPr>
        <w:rStyle w:val="a8"/>
        <w:noProof/>
      </w:rPr>
      <w:t>31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4B21C9"/>
    <w:rsid w:val="004B3A88"/>
    <w:rsid w:val="004B46D4"/>
    <w:rsid w:val="005E283E"/>
    <w:rsid w:val="005F2213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  <w:rsid w:val="00F6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31</Pages>
  <Words>7687</Words>
  <Characters>43822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2024-04-01T09:05:00Z</dcterms:created>
  <dcterms:modified xsi:type="dcterms:W3CDTF">2024-04-01T09:14:00Z</dcterms:modified>
</cp:coreProperties>
</file>