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227E87" w:rsidRDefault="00227E87">
      <w:pPr>
        <w:rPr>
          <w:sz w:val="24"/>
        </w:rPr>
      </w:pPr>
    </w:p>
    <w:p w:rsidR="007F66B3" w:rsidRDefault="00227E87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27.03.2026</w:t>
      </w:r>
      <w:r w:rsidR="007F66B3">
        <w:rPr>
          <w:sz w:val="24"/>
        </w:rPr>
        <w:tab/>
        <w:t>№ СДА-КА-</w:t>
      </w:r>
      <w:r>
        <w:rPr>
          <w:sz w:val="24"/>
        </w:rPr>
        <w:t>294-ИЛ/ЛИП-35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227E87" w:rsidRDefault="00227E87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p w:rsidR="00227E87" w:rsidRDefault="00227E87">
      <w:pPr>
        <w:tabs>
          <w:tab w:val="left" w:pos="12049"/>
        </w:tabs>
        <w:rPr>
          <w:rFonts w:ascii="Arial" w:hAnsi="Arial" w:cs="Arial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0"/>
        <w:gridCol w:w="2851"/>
        <w:gridCol w:w="2476"/>
        <w:gridCol w:w="4536"/>
        <w:gridCol w:w="1843"/>
      </w:tblGrid>
      <w:tr w:rsidR="007F66B3" w:rsidTr="00227E8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421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701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1843" w:type="dxa"/>
            <w:vMerge w:val="restart"/>
          </w:tcPr>
          <w:p w:rsidR="007F66B3" w:rsidRDefault="00227E8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 w:rsidTr="00227E8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70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285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476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227E87">
        <w:tblPrEx>
          <w:tblCellMar>
            <w:top w:w="0" w:type="dxa"/>
            <w:bottom w:w="0" w:type="dxa"/>
          </w:tblCellMar>
        </w:tblPrEx>
        <w:tc>
          <w:tcPr>
            <w:tcW w:w="3570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5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476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Tr="00227E87">
        <w:tblPrEx>
          <w:tblCellMar>
            <w:top w:w="0" w:type="dxa"/>
            <w:bottom w:w="0" w:type="dxa"/>
          </w:tblCellMar>
        </w:tblPrEx>
        <w:tc>
          <w:tcPr>
            <w:tcW w:w="3570" w:type="dxa"/>
            <w:tcBorders>
              <w:top w:val="nil"/>
              <w:bottom w:val="single" w:sz="4" w:space="0" w:color="auto"/>
            </w:tcBorders>
          </w:tcPr>
          <w:p w:rsidR="00BF4D6D" w:rsidRPr="00227E87" w:rsidRDefault="00227E87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27E87">
              <w:rPr>
                <w:sz w:val="24"/>
              </w:rPr>
              <w:t>1</w:t>
            </w:r>
            <w:r w:rsidR="007F66B3" w:rsidRPr="00227E87">
              <w:rPr>
                <w:sz w:val="24"/>
              </w:rPr>
              <w:t xml:space="preserve">. </w:t>
            </w:r>
            <w:r w:rsidRPr="00227E87">
              <w:rPr>
                <w:sz w:val="24"/>
              </w:rPr>
              <w:t>ООО "ОМЗ"</w:t>
            </w:r>
          </w:p>
          <w:p w:rsidR="00BF4D6D" w:rsidRPr="00227E87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Default="00227E87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227E87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"Окский машиностроительный завод"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2851" w:type="dxa"/>
            <w:tcBorders>
              <w:top w:val="nil"/>
              <w:bottom w:val="single" w:sz="4" w:space="0" w:color="auto"/>
            </w:tcBorders>
          </w:tcPr>
          <w:p w:rsidR="00D83822" w:rsidRDefault="00227E87" w:rsidP="00D83822">
            <w:pPr>
              <w:tabs>
                <w:tab w:val="left" w:pos="12049"/>
              </w:tabs>
              <w:rPr>
                <w:sz w:val="24"/>
              </w:rPr>
            </w:pPr>
            <w:r w:rsidRPr="00227E87">
              <w:rPr>
                <w:sz w:val="24"/>
              </w:rPr>
              <w:t>607600</w:t>
            </w:r>
            <w:r w:rsidR="007F66B3" w:rsidRPr="00227E87">
              <w:rPr>
                <w:sz w:val="24"/>
              </w:rPr>
              <w:t xml:space="preserve">, </w:t>
            </w:r>
            <w:r w:rsidRPr="00227E87">
              <w:rPr>
                <w:sz w:val="24"/>
              </w:rPr>
              <w:t xml:space="preserve">Нижегородская область, </w:t>
            </w:r>
            <w:r w:rsidR="00D83822">
              <w:rPr>
                <w:sz w:val="24"/>
              </w:rPr>
              <w:br/>
            </w:r>
            <w:r w:rsidRPr="00227E87">
              <w:rPr>
                <w:sz w:val="24"/>
              </w:rPr>
              <w:t xml:space="preserve">Богородский р-он, </w:t>
            </w:r>
          </w:p>
          <w:p w:rsidR="007F66B3" w:rsidRPr="00D83822" w:rsidRDefault="00227E87" w:rsidP="00D83822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27E87">
              <w:rPr>
                <w:sz w:val="24"/>
              </w:rPr>
              <w:t xml:space="preserve">г. Богородск, </w:t>
            </w:r>
            <w:r w:rsidR="00D83822">
              <w:rPr>
                <w:sz w:val="24"/>
              </w:rPr>
              <w:br/>
            </w:r>
            <w:bookmarkStart w:id="1" w:name="_GoBack"/>
            <w:bookmarkEnd w:id="1"/>
            <w:r w:rsidRPr="00227E87">
              <w:rPr>
                <w:sz w:val="24"/>
              </w:rPr>
              <w:t xml:space="preserve">ул. </w:t>
            </w:r>
            <w:r w:rsidRPr="00D83822">
              <w:rPr>
                <w:sz w:val="24"/>
              </w:rPr>
              <w:t>Пушкина, д. 24, цех 4</w:t>
            </w: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</w:tcPr>
          <w:p w:rsidR="007F66B3" w:rsidRDefault="00227E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7F66B3" w:rsidRPr="00227E87" w:rsidRDefault="00227E87">
            <w:pPr>
              <w:tabs>
                <w:tab w:val="left" w:pos="12049"/>
              </w:tabs>
              <w:rPr>
                <w:sz w:val="24"/>
              </w:rPr>
            </w:pPr>
            <w:r w:rsidRPr="00227E87">
              <w:rPr>
                <w:sz w:val="24"/>
              </w:rPr>
              <w:t>614010</w:t>
            </w:r>
            <w:r w:rsidR="007F66B3" w:rsidRPr="00227E87">
              <w:rPr>
                <w:sz w:val="24"/>
              </w:rPr>
              <w:t xml:space="preserve">, </w:t>
            </w:r>
            <w:r w:rsidRPr="00227E87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7F66B3" w:rsidRDefault="00227E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  <w:tr w:rsidR="00227E87" w:rsidTr="00227E87">
        <w:tblPrEx>
          <w:tblCellMar>
            <w:top w:w="0" w:type="dxa"/>
            <w:bottom w:w="0" w:type="dxa"/>
          </w:tblCellMar>
        </w:tblPrEx>
        <w:tc>
          <w:tcPr>
            <w:tcW w:w="3570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F94AB3">
            <w:pPr>
              <w:tabs>
                <w:tab w:val="left" w:pos="12049"/>
              </w:tabs>
              <w:rPr>
                <w:sz w:val="24"/>
              </w:rPr>
            </w:pPr>
            <w:r w:rsidRPr="00227E87">
              <w:rPr>
                <w:sz w:val="24"/>
              </w:rPr>
              <w:t>2</w:t>
            </w:r>
            <w:r w:rsidRPr="00227E87">
              <w:rPr>
                <w:sz w:val="24"/>
              </w:rPr>
              <w:t xml:space="preserve">. </w:t>
            </w:r>
            <w:r w:rsidRPr="00227E87">
              <w:rPr>
                <w:sz w:val="24"/>
              </w:rPr>
              <w:t>ООО "САТУРН"</w:t>
            </w:r>
          </w:p>
          <w:p w:rsidR="00227E87" w:rsidRPr="00227E87" w:rsidRDefault="00227E87" w:rsidP="00F94AB3">
            <w:pPr>
              <w:tabs>
                <w:tab w:val="left" w:pos="12049"/>
              </w:tabs>
              <w:rPr>
                <w:sz w:val="24"/>
              </w:rPr>
            </w:pPr>
          </w:p>
          <w:p w:rsidR="00227E87" w:rsidRDefault="00227E87" w:rsidP="00F94A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227E87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"САТУРН"</w:t>
            </w:r>
            <w:r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2851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F94AB3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27E87">
              <w:rPr>
                <w:sz w:val="24"/>
              </w:rPr>
              <w:t>190020</w:t>
            </w:r>
            <w:r w:rsidRPr="00227E87">
              <w:rPr>
                <w:sz w:val="24"/>
              </w:rPr>
              <w:t xml:space="preserve">, </w:t>
            </w:r>
            <w:r w:rsidRPr="00227E87">
              <w:rPr>
                <w:sz w:val="24"/>
              </w:rPr>
              <w:t xml:space="preserve">Республика Дагестан, г.о. город Махачкала, вн. </w:t>
            </w:r>
            <w:r>
              <w:rPr>
                <w:sz w:val="24"/>
              </w:rPr>
              <w:br/>
            </w:r>
            <w:r w:rsidRPr="00227E87">
              <w:rPr>
                <w:sz w:val="24"/>
              </w:rPr>
              <w:t xml:space="preserve">р-н Ленинский район, </w:t>
            </w:r>
            <w:r>
              <w:rPr>
                <w:sz w:val="24"/>
              </w:rPr>
              <w:br/>
            </w:r>
            <w:r w:rsidRPr="00227E87">
              <w:rPr>
                <w:sz w:val="24"/>
              </w:rPr>
              <w:t xml:space="preserve">г. Махачкала, </w:t>
            </w:r>
            <w:r>
              <w:rPr>
                <w:sz w:val="24"/>
              </w:rPr>
              <w:br/>
              <w:t>пр-</w:t>
            </w:r>
            <w:r w:rsidRPr="00227E87">
              <w:rPr>
                <w:sz w:val="24"/>
              </w:rPr>
              <w:t>т Насрутдинова, д. 61</w:t>
            </w: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</w:tcPr>
          <w:p w:rsidR="00227E87" w:rsidRDefault="00227E87" w:rsidP="00F94AB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"РАСЭК плюс"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227E87" w:rsidRDefault="00227E87" w:rsidP="00F94AB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27E87">
              <w:rPr>
                <w:sz w:val="24"/>
              </w:rPr>
              <w:t>109377</w:t>
            </w:r>
            <w:r w:rsidRPr="00227E87">
              <w:rPr>
                <w:sz w:val="24"/>
              </w:rPr>
              <w:t xml:space="preserve">, </w:t>
            </w:r>
            <w:r w:rsidRPr="00227E87">
              <w:rPr>
                <w:sz w:val="24"/>
              </w:rPr>
              <w:t xml:space="preserve">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27E87" w:rsidRDefault="00227E87" w:rsidP="00F94AB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27E87" w:rsidRDefault="00227E87" w:rsidP="00F94A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227E87" w:rsidRDefault="00227E87">
      <w:pPr>
        <w:tabs>
          <w:tab w:val="left" w:pos="12049"/>
        </w:tabs>
        <w:rPr>
          <w:sz w:val="24"/>
          <w:szCs w:val="24"/>
        </w:rPr>
      </w:pPr>
    </w:p>
    <w:p w:rsidR="00227E87" w:rsidRDefault="00227E87">
      <w:pPr>
        <w:tabs>
          <w:tab w:val="left" w:pos="12049"/>
        </w:tabs>
        <w:rPr>
          <w:sz w:val="24"/>
          <w:szCs w:val="24"/>
        </w:rPr>
      </w:pPr>
    </w:p>
    <w:p w:rsidR="00227E87" w:rsidRDefault="00227E87">
      <w:pPr>
        <w:tabs>
          <w:tab w:val="left" w:pos="12049"/>
        </w:tabs>
        <w:rPr>
          <w:sz w:val="24"/>
          <w:szCs w:val="24"/>
        </w:rPr>
      </w:pPr>
    </w:p>
    <w:p w:rsidR="00227E87" w:rsidRDefault="00227E87">
      <w:pPr>
        <w:tabs>
          <w:tab w:val="left" w:pos="12049"/>
        </w:tabs>
        <w:rPr>
          <w:sz w:val="24"/>
          <w:szCs w:val="24"/>
        </w:rPr>
      </w:pPr>
    </w:p>
    <w:p w:rsidR="00227E87" w:rsidRDefault="00227E87">
      <w:pPr>
        <w:tabs>
          <w:tab w:val="left" w:pos="12049"/>
        </w:tabs>
        <w:rPr>
          <w:sz w:val="24"/>
          <w:szCs w:val="24"/>
        </w:rPr>
      </w:pPr>
    </w:p>
    <w:p w:rsidR="00227E87" w:rsidRDefault="00227E87">
      <w:pPr>
        <w:tabs>
          <w:tab w:val="left" w:pos="12049"/>
        </w:tabs>
        <w:rPr>
          <w:sz w:val="24"/>
          <w:szCs w:val="24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lastRenderedPageBreak/>
        <w:t>Решение Комиссии по аккредитации:</w:t>
      </w:r>
    </w:p>
    <w:p w:rsidR="007F66B3" w:rsidRDefault="007F66B3">
      <w:pPr>
        <w:tabs>
          <w:tab w:val="left" w:pos="12049"/>
        </w:tabs>
        <w:rPr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227E87" w:rsidRPr="00227E87" w:rsidRDefault="00227E87">
      <w:pPr>
        <w:tabs>
          <w:tab w:val="left" w:pos="12049"/>
        </w:tabs>
        <w:rPr>
          <w:b/>
          <w:sz w:val="2"/>
          <w:szCs w:val="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5245"/>
        <w:gridCol w:w="6379"/>
      </w:tblGrid>
      <w:tr w:rsidR="00BD0D62" w:rsidTr="00227E87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3652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227E87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3652" w:type="dxa"/>
            <w:vMerge w:val="restart"/>
          </w:tcPr>
          <w:p w:rsidR="004B5808" w:rsidRPr="00227E87" w:rsidRDefault="00227E87" w:rsidP="00BF4D6D">
            <w:pPr>
              <w:tabs>
                <w:tab w:val="left" w:pos="12049"/>
              </w:tabs>
              <w:rPr>
                <w:sz w:val="24"/>
              </w:rPr>
            </w:pPr>
            <w:r w:rsidRPr="00227E87">
              <w:rPr>
                <w:sz w:val="24"/>
              </w:rPr>
              <w:t>1</w:t>
            </w:r>
            <w:r w:rsidR="004B5808" w:rsidRPr="00227E87">
              <w:rPr>
                <w:sz w:val="24"/>
              </w:rPr>
              <w:t xml:space="preserve">. </w:t>
            </w:r>
            <w:r w:rsidRPr="00227E87">
              <w:rPr>
                <w:sz w:val="24"/>
              </w:rPr>
              <w:t>ООО "ОМЗ"</w:t>
            </w:r>
          </w:p>
          <w:p w:rsidR="004B5808" w:rsidRPr="00227E87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227E87" w:rsidP="00BF4D6D">
            <w:pPr>
              <w:tabs>
                <w:tab w:val="left" w:pos="12049"/>
              </w:tabs>
              <w:rPr>
                <w:sz w:val="24"/>
              </w:rPr>
            </w:pPr>
            <w:r w:rsidRPr="00227E87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"Окский машиностроительный завод"</w:t>
            </w:r>
          </w:p>
        </w:tc>
        <w:tc>
          <w:tcPr>
            <w:tcW w:w="5245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227E87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>Шурупы путевые удлиненные с шестигранной головкой</w:t>
            </w:r>
          </w:p>
          <w:p w:rsidR="004B5808" w:rsidRPr="00227E87" w:rsidRDefault="004B5808" w:rsidP="00B02C4D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227E87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="00227E87" w:rsidRPr="00227E87">
              <w:rPr>
                <w:bCs/>
                <w:sz w:val="22"/>
                <w:szCs w:val="22"/>
              </w:rPr>
              <w:t>1. Внешний вид;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2. Маркировка;</w:t>
            </w:r>
          </w:p>
          <w:p w:rsidR="004B5808" w:rsidRPr="00227E87" w:rsidRDefault="00227E87" w:rsidP="00227E87">
            <w:pPr>
              <w:keepNext/>
              <w:rPr>
                <w:noProof/>
                <w:sz w:val="24"/>
                <w:szCs w:val="24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3. Геометрические параметры (размеры).</w:t>
            </w:r>
          </w:p>
        </w:tc>
      </w:tr>
      <w:tr w:rsidR="00227E87" w:rsidRPr="00060760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227E87" w:rsidRPr="00227E87" w:rsidRDefault="00227E87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B02C4D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Шурупы путевые</w:t>
            </w:r>
          </w:p>
          <w:p w:rsidR="00227E87" w:rsidRPr="00B02C4D" w:rsidRDefault="00227E87" w:rsidP="00F94AB3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27E87" w:rsidRPr="00227E87" w:rsidRDefault="00227E87" w:rsidP="00F94AB3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1. Контроль геометрических параметров;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2. Качество поверхности;</w:t>
            </w:r>
          </w:p>
          <w:p w:rsidR="00227E87" w:rsidRPr="00B02C4D" w:rsidRDefault="00227E87" w:rsidP="00227E87">
            <w:pPr>
              <w:keepNext/>
              <w:rPr>
                <w:noProof/>
                <w:sz w:val="24"/>
                <w:szCs w:val="24"/>
                <w:lang w:val="en-US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3. Маркировка</w:t>
            </w:r>
          </w:p>
        </w:tc>
      </w:tr>
      <w:tr w:rsidR="00227E87" w:rsidRPr="00060760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227E87" w:rsidRPr="00227E87" w:rsidRDefault="00227E87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B02C4D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Клемма пружинная ЖБР</w:t>
            </w:r>
          </w:p>
          <w:p w:rsidR="00227E87" w:rsidRPr="00B02C4D" w:rsidRDefault="00227E87" w:rsidP="00F94AB3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27E87" w:rsidRPr="00227E87" w:rsidRDefault="00227E87" w:rsidP="00F94AB3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1. Внешний вид, маркировка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2. Глубина маркировки, визуальный контроль маркировки;</w:t>
            </w:r>
          </w:p>
          <w:p w:rsidR="00227E87" w:rsidRPr="00B02C4D" w:rsidRDefault="00227E87" w:rsidP="00227E87">
            <w:pPr>
              <w:keepNext/>
              <w:rPr>
                <w:noProof/>
                <w:sz w:val="24"/>
                <w:szCs w:val="24"/>
                <w:lang w:val="en-US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3. Контролируемые геометрические размеры.</w:t>
            </w:r>
          </w:p>
        </w:tc>
      </w:tr>
      <w:tr w:rsidR="00227E87" w:rsidRPr="00227E87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227E87" w:rsidRPr="00227E87" w:rsidRDefault="00227E87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Клемма скрепления анкерного рельсового ПФК-350</w:t>
            </w:r>
          </w:p>
          <w:p w:rsidR="00227E87" w:rsidRPr="00227E87" w:rsidRDefault="00227E87" w:rsidP="00F94AB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27E87" w:rsidRPr="00227E87" w:rsidRDefault="00227E87" w:rsidP="00F94AB3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1. Глубина маркировки;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2. Внешний вид;</w:t>
            </w:r>
          </w:p>
          <w:p w:rsidR="00227E87" w:rsidRPr="00227E87" w:rsidRDefault="00227E87" w:rsidP="00227E87">
            <w:pPr>
              <w:keepNext/>
              <w:rPr>
                <w:noProof/>
                <w:sz w:val="24"/>
                <w:szCs w:val="24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3. Контролируемые геометрические размеры.</w:t>
            </w:r>
          </w:p>
        </w:tc>
      </w:tr>
      <w:tr w:rsidR="00227E87" w:rsidRPr="00227E87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227E87" w:rsidRPr="00227E87" w:rsidRDefault="00227E87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Клин фрикционный из серого чугуна для тележек грузовых вагонов</w:t>
            </w:r>
          </w:p>
          <w:p w:rsidR="00227E87" w:rsidRPr="00227E87" w:rsidRDefault="00227E87" w:rsidP="00F94AB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27E87" w:rsidRPr="00227E87" w:rsidRDefault="00227E87" w:rsidP="00F94AB3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1. Внешний вид и поверхностные дефекты;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2. Маркировка;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3. Масса деталей;</w:t>
            </w:r>
          </w:p>
          <w:p w:rsidR="00227E87" w:rsidRPr="00227E87" w:rsidRDefault="00227E87" w:rsidP="00227E87">
            <w:pPr>
              <w:keepNext/>
              <w:rPr>
                <w:noProof/>
                <w:sz w:val="24"/>
                <w:szCs w:val="24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4. Геометрические размеры.</w:t>
            </w:r>
          </w:p>
        </w:tc>
      </w:tr>
      <w:tr w:rsidR="00227E87" w:rsidRPr="00060760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227E87" w:rsidRPr="00227E87" w:rsidRDefault="00227E87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Детали литые сцепных и автосцепных устройств железнодорожного подвижного состава  (кронштейн фиксирующий, кронштейн, балочка центрирующая, замок, замкодержатель, подъемник замка, валик подъемника, предохранитель замка)</w:t>
            </w:r>
          </w:p>
          <w:p w:rsidR="00227E87" w:rsidRPr="00227E87" w:rsidRDefault="00227E87" w:rsidP="00F94AB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27E87" w:rsidRPr="00227E87" w:rsidRDefault="00227E87" w:rsidP="00F94AB3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1. Внешний вид;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2. Дефекты поверхности;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3. Качество исправления дефектов сваркой;</w:t>
            </w:r>
          </w:p>
          <w:p w:rsidR="00227E87" w:rsidRPr="00B02C4D" w:rsidRDefault="00227E87" w:rsidP="00227E87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4. Геометрические размеры;</w:t>
            </w:r>
          </w:p>
          <w:p w:rsidR="00227E87" w:rsidRPr="00B02C4D" w:rsidRDefault="00227E87" w:rsidP="00227E87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5. Маркировка.</w:t>
            </w:r>
          </w:p>
          <w:p w:rsidR="00227E87" w:rsidRPr="00B02C4D" w:rsidRDefault="00227E87" w:rsidP="00227E87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227E87" w:rsidTr="00227E87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3652" w:type="dxa"/>
            <w:vMerge w:val="restart"/>
          </w:tcPr>
          <w:p w:rsidR="00227E87" w:rsidRPr="00227E87" w:rsidRDefault="00227E87" w:rsidP="00F94AB3">
            <w:pPr>
              <w:tabs>
                <w:tab w:val="left" w:pos="12049"/>
              </w:tabs>
              <w:rPr>
                <w:sz w:val="24"/>
              </w:rPr>
            </w:pPr>
            <w:r w:rsidRPr="00227E87">
              <w:rPr>
                <w:sz w:val="24"/>
              </w:rPr>
              <w:t>2</w:t>
            </w:r>
            <w:r w:rsidRPr="00227E87">
              <w:rPr>
                <w:sz w:val="24"/>
              </w:rPr>
              <w:t xml:space="preserve">. </w:t>
            </w:r>
            <w:r w:rsidRPr="00227E87">
              <w:rPr>
                <w:sz w:val="24"/>
              </w:rPr>
              <w:t>ООО "САТУРН"</w:t>
            </w:r>
          </w:p>
          <w:p w:rsidR="00227E87" w:rsidRPr="00227E87" w:rsidRDefault="00227E87" w:rsidP="00F94AB3">
            <w:pPr>
              <w:tabs>
                <w:tab w:val="left" w:pos="12049"/>
              </w:tabs>
              <w:rPr>
                <w:sz w:val="24"/>
              </w:rPr>
            </w:pPr>
          </w:p>
          <w:p w:rsidR="00227E87" w:rsidRPr="004A45B1" w:rsidRDefault="00227E87" w:rsidP="00F94AB3">
            <w:pPr>
              <w:tabs>
                <w:tab w:val="left" w:pos="12049"/>
              </w:tabs>
              <w:rPr>
                <w:sz w:val="24"/>
              </w:rPr>
            </w:pPr>
            <w:r w:rsidRPr="00227E87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"САТУРН"</w:t>
            </w:r>
          </w:p>
        </w:tc>
        <w:tc>
          <w:tcPr>
            <w:tcW w:w="5245" w:type="dxa"/>
            <w:tcBorders>
              <w:bottom w:val="nil"/>
            </w:tcBorders>
          </w:tcPr>
          <w:p w:rsidR="00227E87" w:rsidRPr="00060760" w:rsidRDefault="00227E87" w:rsidP="00F94AB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227E87" w:rsidRDefault="00227E87" w:rsidP="00F94AB3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27E87" w:rsidRPr="00227E87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227E87" w:rsidRDefault="00227E87" w:rsidP="00F94AB3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>Клапаны предохранительные типа СППК и РГПК</w:t>
            </w:r>
          </w:p>
          <w:p w:rsidR="00227E87" w:rsidRPr="00227E87" w:rsidRDefault="00227E87" w:rsidP="00F94AB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27E87" w:rsidRPr="00227E87" w:rsidRDefault="00227E87" w:rsidP="00F94AB3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1. Испытания на герметичность корпуса и затвора.</w:t>
            </w:r>
          </w:p>
          <w:p w:rsidR="00227E87" w:rsidRPr="00227E87" w:rsidRDefault="00227E87" w:rsidP="00227E87">
            <w:pPr>
              <w:keepNext/>
              <w:rPr>
                <w:bCs/>
                <w:sz w:val="22"/>
                <w:szCs w:val="22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2. Испытания на определенное давления срабатывания.</w:t>
            </w:r>
          </w:p>
          <w:p w:rsidR="00227E87" w:rsidRPr="00227E87" w:rsidRDefault="00227E87" w:rsidP="00227E87">
            <w:pPr>
              <w:keepNext/>
              <w:rPr>
                <w:noProof/>
                <w:sz w:val="24"/>
                <w:szCs w:val="24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3. Проверка плавности хода запорного элемента (ЗЭл)</w:t>
            </w:r>
          </w:p>
        </w:tc>
      </w:tr>
      <w:tr w:rsidR="00227E87" w:rsidRPr="00227E87" w:rsidTr="00227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2" w:type="dxa"/>
            <w:vMerge/>
          </w:tcPr>
          <w:p w:rsidR="00227E87" w:rsidRPr="00227E87" w:rsidRDefault="00227E87" w:rsidP="00F94A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227E87" w:rsidRPr="00227E87" w:rsidRDefault="00227E87" w:rsidP="00227E87">
            <w:pPr>
              <w:tabs>
                <w:tab w:val="left" w:pos="1204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Рукава высокого давления. Рукава для слива пропан-бутан (СУГ, КПГ) на АГЗУ</w:t>
            </w:r>
          </w:p>
          <w:p w:rsidR="00227E87" w:rsidRPr="00227E87" w:rsidRDefault="00227E87" w:rsidP="00F94AB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27E87" w:rsidRPr="00227E87" w:rsidRDefault="00227E87" w:rsidP="00227E87">
            <w:pPr>
              <w:keepNext/>
              <w:rPr>
                <w:noProof/>
                <w:sz w:val="24"/>
                <w:szCs w:val="24"/>
              </w:rPr>
            </w:pPr>
            <w:r w:rsidRPr="00227E87">
              <w:rPr>
                <w:bCs/>
                <w:sz w:val="22"/>
                <w:szCs w:val="22"/>
              </w:rPr>
              <w:t xml:space="preserve"> </w:t>
            </w:r>
            <w:r w:rsidRPr="00227E87">
              <w:rPr>
                <w:bCs/>
                <w:sz w:val="22"/>
                <w:szCs w:val="22"/>
              </w:rPr>
              <w:t>1.Испытания гидравлическим давлением на герметичность и запас прочности.</w:t>
            </w:r>
          </w:p>
        </w:tc>
      </w:tr>
    </w:tbl>
    <w:p w:rsidR="004A45B1" w:rsidRPr="00060760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  <w:lang w:val="en-US"/>
        </w:rPr>
      </w:pPr>
    </w:p>
    <w:p w:rsidR="00167DCB" w:rsidRPr="00227E87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</w:t>
      </w:r>
      <w:r w:rsidRPr="00227E87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227E87">
        <w:rPr>
          <w:sz w:val="24"/>
          <w:szCs w:val="24"/>
        </w:rPr>
        <w:t>:</w:t>
      </w:r>
      <w:r w:rsidRPr="00227E87">
        <w:rPr>
          <w:sz w:val="24"/>
          <w:szCs w:val="24"/>
        </w:rPr>
        <w:tab/>
      </w:r>
      <w:r w:rsidR="00227E87" w:rsidRPr="00227E87">
        <w:rPr>
          <w:sz w:val="24"/>
          <w:szCs w:val="24"/>
        </w:rPr>
        <w:t>Н.Н. Коновалов</w:t>
      </w:r>
    </w:p>
    <w:p w:rsidR="00227E87" w:rsidRPr="00227E87" w:rsidRDefault="00227E87" w:rsidP="00167DCB">
      <w:pPr>
        <w:ind w:left="4320"/>
        <w:rPr>
          <w:sz w:val="4"/>
          <w:szCs w:val="4"/>
        </w:rPr>
      </w:pPr>
    </w:p>
    <w:p w:rsidR="00167DCB" w:rsidRPr="00227E87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</w:t>
      </w:r>
      <w:r w:rsidRPr="00227E87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227E87">
        <w:rPr>
          <w:sz w:val="24"/>
          <w:szCs w:val="24"/>
        </w:rPr>
        <w:t>:</w:t>
      </w:r>
      <w:r w:rsidRPr="00227E87">
        <w:rPr>
          <w:sz w:val="24"/>
          <w:szCs w:val="24"/>
        </w:rPr>
        <w:tab/>
      </w:r>
      <w:r w:rsidR="00227E87" w:rsidRPr="00227E87">
        <w:rPr>
          <w:sz w:val="24"/>
          <w:szCs w:val="24"/>
        </w:rPr>
        <w:t>В.С. Вершинин</w:t>
      </w:r>
    </w:p>
    <w:sectPr w:rsidR="00167DCB" w:rsidRPr="00227E87" w:rsidSect="00227E87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A6E" w:rsidRDefault="002C1A6E">
      <w:r>
        <w:separator/>
      </w:r>
    </w:p>
  </w:endnote>
  <w:endnote w:type="continuationSeparator" w:id="0">
    <w:p w:rsidR="002C1A6E" w:rsidRDefault="002C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A6E" w:rsidRDefault="002C1A6E">
      <w:r>
        <w:separator/>
      </w:r>
    </w:p>
  </w:footnote>
  <w:footnote w:type="continuationSeparator" w:id="0">
    <w:p w:rsidR="002C1A6E" w:rsidRDefault="002C1A6E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83822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83822">
      <w:rPr>
        <w:rStyle w:val="a8"/>
        <w:noProof/>
      </w:rPr>
      <w:t>4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8382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83822">
      <w:rPr>
        <w:rStyle w:val="a8"/>
        <w:noProof/>
      </w:rPr>
      <w:t>4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27E87"/>
    <w:rsid w:val="00283619"/>
    <w:rsid w:val="002C1A6E"/>
    <w:rsid w:val="003B575E"/>
    <w:rsid w:val="00442A1A"/>
    <w:rsid w:val="004A45B1"/>
    <w:rsid w:val="004B5808"/>
    <w:rsid w:val="00696194"/>
    <w:rsid w:val="0070322B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46E8C"/>
    <w:rsid w:val="00CA6293"/>
    <w:rsid w:val="00D83822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2026-03-30T06:59:00Z</dcterms:created>
  <dcterms:modified xsi:type="dcterms:W3CDTF">2026-03-30T07:20:00Z</dcterms:modified>
</cp:coreProperties>
</file>