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8440BC" w:rsidRDefault="008440BC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27.03.2026</w:t>
      </w:r>
      <w:r w:rsidR="00EF0976">
        <w:rPr>
          <w:sz w:val="24"/>
        </w:rPr>
        <w:tab/>
      </w:r>
      <w:r w:rsidR="00EF0976" w:rsidRPr="008440BC">
        <w:rPr>
          <w:sz w:val="22"/>
          <w:szCs w:val="22"/>
        </w:rPr>
        <w:t>№ СДА-КА-</w:t>
      </w:r>
      <w:r w:rsidRPr="008440BC">
        <w:rPr>
          <w:sz w:val="22"/>
          <w:szCs w:val="22"/>
        </w:rPr>
        <w:t>294-ИЛ/ЛРИ-190</w:t>
      </w:r>
      <w:r w:rsidR="00EF0976" w:rsidRPr="008440BC">
        <w:rPr>
          <w:sz w:val="22"/>
          <w:szCs w:val="22"/>
        </w:rPr>
        <w:t xml:space="preserve"> </w:t>
      </w: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3685"/>
        <w:gridCol w:w="2552"/>
      </w:tblGrid>
      <w:tr w:rsidR="00EF0976" w:rsidTr="008440B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6095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552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 w:rsidTr="008440B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 w:rsidTr="008440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8440BC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8440BC">
              <w:rPr>
                <w:sz w:val="24"/>
              </w:rPr>
              <w:t xml:space="preserve"> </w:t>
            </w:r>
            <w:r w:rsidR="008440BC" w:rsidRPr="008440BC">
              <w:rPr>
                <w:sz w:val="24"/>
              </w:rPr>
              <w:t>1</w:t>
            </w:r>
            <w:r w:rsidRPr="008440BC">
              <w:rPr>
                <w:sz w:val="24"/>
              </w:rPr>
              <w:t xml:space="preserve">. </w:t>
            </w:r>
            <w:r w:rsidR="008440BC" w:rsidRPr="008440BC">
              <w:rPr>
                <w:sz w:val="24"/>
              </w:rPr>
              <w:t>Общество с ограниченной ответственностью "Пензенский метизный завод"</w:t>
            </w:r>
          </w:p>
          <w:p w:rsidR="00324E8B" w:rsidRPr="008440BC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8440B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"ПМЗ"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8440BC">
            <w:pPr>
              <w:ind w:left="33" w:right="-108"/>
              <w:rPr>
                <w:sz w:val="24"/>
                <w:lang w:val="en-US"/>
              </w:rPr>
            </w:pPr>
            <w:r w:rsidRPr="008440BC">
              <w:rPr>
                <w:sz w:val="24"/>
              </w:rPr>
              <w:t>440505</w:t>
            </w:r>
            <w:r w:rsidR="00EF0976" w:rsidRPr="008440BC">
              <w:rPr>
                <w:sz w:val="24"/>
              </w:rPr>
              <w:t xml:space="preserve">, </w:t>
            </w:r>
            <w:r w:rsidRPr="008440BC">
              <w:rPr>
                <w:sz w:val="24"/>
              </w:rPr>
              <w:t xml:space="preserve">Российская Федерация, Пензенская обл., р-н Пензенский, п. Мичуринский, ул. </w:t>
            </w:r>
            <w:r>
              <w:rPr>
                <w:sz w:val="24"/>
                <w:lang w:val="en-US"/>
              </w:rPr>
              <w:t>Озерная, д. 30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8440B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t>109377</w:t>
            </w:r>
            <w:r w:rsidR="00EF0976" w:rsidRPr="008440BC">
              <w:rPr>
                <w:sz w:val="24"/>
              </w:rPr>
              <w:t xml:space="preserve">, </w:t>
            </w:r>
            <w:r w:rsidRPr="008440BC">
              <w:rPr>
                <w:sz w:val="24"/>
              </w:rPr>
              <w:t xml:space="preserve">Российская Федерация, </w:t>
            </w:r>
            <w:r>
              <w:rPr>
                <w:sz w:val="24"/>
              </w:rPr>
              <w:br/>
            </w:r>
            <w:r w:rsidRPr="008440BC">
              <w:rPr>
                <w:sz w:val="24"/>
              </w:rPr>
              <w:t xml:space="preserve">г. Москва, Рязанский проспект, </w:t>
            </w:r>
          </w:p>
          <w:p w:rsidR="00EF0976" w:rsidRDefault="008440B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440BC">
              <w:rPr>
                <w:sz w:val="24"/>
              </w:rPr>
              <w:t xml:space="preserve">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8440B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440BC" w:rsidTr="008440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t xml:space="preserve"> 2. Общество с ограниченной ответственностью Научно-производственное объединение "Контроль Производство Диагностика"</w:t>
            </w: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</w:p>
          <w:p w:rsidR="008440BC" w:rsidRDefault="008440BC" w:rsidP="008440B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НПО "КПД"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ind w:left="33" w:right="-108"/>
              <w:rPr>
                <w:sz w:val="24"/>
                <w:lang w:val="en-US"/>
              </w:rPr>
            </w:pPr>
            <w:r w:rsidRPr="008440BC">
              <w:rPr>
                <w:sz w:val="24"/>
              </w:rPr>
              <w:t xml:space="preserve">446205, Российская Федерация, Самарская обл., г.о. Новокуйбышевск, </w:t>
            </w:r>
            <w:r>
              <w:rPr>
                <w:sz w:val="24"/>
              </w:rPr>
              <w:br/>
            </w:r>
            <w:r w:rsidRPr="008440BC">
              <w:rPr>
                <w:sz w:val="24"/>
              </w:rPr>
              <w:t xml:space="preserve">г. Новокуйбышевск, </w:t>
            </w:r>
            <w:r>
              <w:rPr>
                <w:sz w:val="24"/>
              </w:rPr>
              <w:br/>
            </w:r>
            <w:r w:rsidRPr="008440BC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Дзержинского, д. 36, кв. 65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440BC">
              <w:rPr>
                <w:sz w:val="24"/>
              </w:rPr>
              <w:t xml:space="preserve">455019, Российская Федерация, Челябинская обл., </w:t>
            </w:r>
            <w:r>
              <w:rPr>
                <w:sz w:val="24"/>
              </w:rPr>
              <w:br/>
            </w:r>
            <w:r w:rsidRPr="008440BC">
              <w:rPr>
                <w:sz w:val="24"/>
              </w:rPr>
              <w:t xml:space="preserve">г. Магнитогорск, </w:t>
            </w:r>
            <w:r>
              <w:rPr>
                <w:sz w:val="24"/>
              </w:rPr>
              <w:br/>
            </w:r>
            <w:r w:rsidRPr="008440BC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Профсоюзная, д. 14, офис 301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440BC" w:rsidRDefault="008440BC" w:rsidP="008440B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440BC" w:rsidTr="008440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t xml:space="preserve"> 3. Общество с ограниченной ответственностью "Строительство трубопроводных систем"</w:t>
            </w: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</w:p>
          <w:p w:rsidR="008440BC" w:rsidRDefault="008440BC" w:rsidP="008440B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ind w:left="33" w:right="-108"/>
              <w:rPr>
                <w:sz w:val="24"/>
                <w:lang w:val="en-US"/>
              </w:rPr>
            </w:pPr>
            <w:r w:rsidRPr="008440BC">
              <w:rPr>
                <w:sz w:val="24"/>
              </w:rPr>
              <w:t xml:space="preserve">644065, Российская Федерация, Омская обл., </w:t>
            </w:r>
            <w:r>
              <w:rPr>
                <w:sz w:val="24"/>
              </w:rPr>
              <w:br/>
            </w:r>
            <w:r w:rsidRPr="008440BC">
              <w:rPr>
                <w:sz w:val="24"/>
              </w:rPr>
              <w:t xml:space="preserve">г. Омск, ул. </w:t>
            </w:r>
            <w:r>
              <w:rPr>
                <w:sz w:val="24"/>
                <w:lang w:val="en-US"/>
              </w:rPr>
              <w:t xml:space="preserve">Заводская, </w:t>
            </w:r>
            <w:r>
              <w:rPr>
                <w:sz w:val="24"/>
              </w:rPr>
              <w:br/>
            </w:r>
            <w:r>
              <w:rPr>
                <w:sz w:val="24"/>
                <w:lang w:val="en-US"/>
              </w:rPr>
              <w:t>стр. 6/7, каб. 214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440BC">
              <w:rPr>
                <w:sz w:val="24"/>
              </w:rPr>
              <w:t xml:space="preserve">630078, Российская Федерация, </w:t>
            </w:r>
            <w:r>
              <w:rPr>
                <w:sz w:val="24"/>
              </w:rPr>
              <w:br/>
            </w:r>
            <w:r w:rsidRPr="008440BC">
              <w:rPr>
                <w:sz w:val="24"/>
              </w:rPr>
              <w:t xml:space="preserve">г. Новосибирск, ул. </w:t>
            </w:r>
            <w:r>
              <w:rPr>
                <w:sz w:val="24"/>
                <w:lang w:val="en-US"/>
              </w:rPr>
              <w:t xml:space="preserve">Дачная, </w:t>
            </w:r>
            <w:r>
              <w:rPr>
                <w:sz w:val="24"/>
              </w:rPr>
              <w:br/>
            </w:r>
            <w:r>
              <w:rPr>
                <w:sz w:val="24"/>
                <w:lang w:val="en-US"/>
              </w:rPr>
              <w:t>д. 21/1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440BC" w:rsidRDefault="008440BC" w:rsidP="008440B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440BC" w:rsidTr="008440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lastRenderedPageBreak/>
              <w:t xml:space="preserve"> 4. Акционерное общество  "Уральская Сталь"</w:t>
            </w: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t>АО  "Уральская Сталь"</w:t>
            </w:r>
            <w:r w:rsidRPr="008440BC">
              <w:rPr>
                <w:b/>
                <w:sz w:val="24"/>
              </w:rPr>
              <w:t xml:space="preserve"> </w:t>
            </w:r>
            <w:r w:rsidRPr="008440BC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ind w:left="33" w:right="-108"/>
              <w:rPr>
                <w:sz w:val="24"/>
                <w:lang w:val="en-US"/>
              </w:rPr>
            </w:pPr>
            <w:r w:rsidRPr="008440BC">
              <w:rPr>
                <w:sz w:val="24"/>
              </w:rPr>
              <w:t xml:space="preserve">462353, Российская Федерация, Оренбургская область, г. Новотроицк, </w:t>
            </w:r>
            <w:r>
              <w:rPr>
                <w:sz w:val="24"/>
              </w:rPr>
              <w:br/>
            </w:r>
            <w:r w:rsidRPr="008440BC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Заводская, д.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440BC">
              <w:rPr>
                <w:sz w:val="24"/>
              </w:rPr>
              <w:t xml:space="preserve">127521, Российская Федерация, </w:t>
            </w:r>
            <w:r>
              <w:rPr>
                <w:sz w:val="24"/>
              </w:rPr>
              <w:br/>
            </w:r>
            <w:r w:rsidRPr="008440BC">
              <w:rPr>
                <w:sz w:val="24"/>
              </w:rPr>
              <w:t xml:space="preserve">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440BC" w:rsidRDefault="008440BC" w:rsidP="008440B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440BC" w:rsidTr="008440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t xml:space="preserve"> 5. Общество с ограниченной ответственностью "Газовые Комплексные Системы"</w:t>
            </w: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</w:p>
          <w:p w:rsidR="008440BC" w:rsidRDefault="008440BC" w:rsidP="008440B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"ГКС"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Pr="008440BC" w:rsidRDefault="008440BC" w:rsidP="008440BC">
            <w:pPr>
              <w:ind w:left="33" w:right="-108"/>
              <w:rPr>
                <w:sz w:val="24"/>
              </w:rPr>
            </w:pPr>
            <w:r w:rsidRPr="008440BC">
              <w:rPr>
                <w:sz w:val="24"/>
              </w:rPr>
              <w:t>127287, Российская Федерация, г. Москва, вн. тер. г. муниципальный округ Савеловский, проезд Петровско-Разумовский, д. 29, стр.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440BC">
              <w:rPr>
                <w:sz w:val="24"/>
              </w:rPr>
              <w:t xml:space="preserve">127521, Российская Федерация, </w:t>
            </w:r>
            <w:r>
              <w:rPr>
                <w:sz w:val="24"/>
              </w:rPr>
              <w:br/>
            </w:r>
            <w:r w:rsidRPr="008440BC">
              <w:rPr>
                <w:sz w:val="24"/>
              </w:rPr>
              <w:t xml:space="preserve">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440BC" w:rsidRDefault="008440BC" w:rsidP="008440B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440BC" w:rsidTr="008440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t xml:space="preserve"> 6. Компания с ограниченной ответственностью ООО "Китайская Национальная Химическая Инженерная и Строительная Корпорация Севен" </w:t>
            </w: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t>Филиал ООО "Китайская Национальная Химическая Инженерная и Строительная Корпорация Севен" (КНР), г. Москва</w:t>
            </w:r>
            <w:r w:rsidRPr="008440BC">
              <w:rPr>
                <w:b/>
                <w:sz w:val="24"/>
              </w:rPr>
              <w:t xml:space="preserve"> </w:t>
            </w:r>
            <w:r w:rsidRPr="008440BC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Pr="008440BC" w:rsidRDefault="008440BC" w:rsidP="008440BC">
            <w:pPr>
              <w:ind w:left="33" w:right="-108"/>
              <w:rPr>
                <w:sz w:val="24"/>
              </w:rPr>
            </w:pPr>
            <w:r w:rsidRPr="008440BC">
              <w:rPr>
                <w:sz w:val="24"/>
              </w:rPr>
              <w:t xml:space="preserve">Российская Федерация, провинция Сычуань, город Чэнду, район Лунцюаньи, Южная дорога Лунду, </w:t>
            </w:r>
            <w:r>
              <w:rPr>
                <w:sz w:val="24"/>
              </w:rPr>
              <w:br/>
            </w:r>
            <w:r w:rsidRPr="008440BC">
              <w:rPr>
                <w:sz w:val="24"/>
              </w:rPr>
              <w:t>№ 537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440BC">
              <w:rPr>
                <w:sz w:val="24"/>
              </w:rPr>
              <w:t xml:space="preserve">127521, Российская Федерация, </w:t>
            </w:r>
            <w:r>
              <w:rPr>
                <w:sz w:val="24"/>
              </w:rPr>
              <w:br/>
            </w:r>
            <w:r w:rsidRPr="008440BC">
              <w:rPr>
                <w:sz w:val="24"/>
              </w:rPr>
              <w:t xml:space="preserve">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440BC" w:rsidRDefault="008440BC" w:rsidP="008440B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440BC" w:rsidTr="008440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t xml:space="preserve"> 7. Общество с ограниченной ответственностью  "ИНЖСТРОЙГАЗ"</w:t>
            </w: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</w:p>
          <w:p w:rsidR="008440BC" w:rsidRDefault="008440BC" w:rsidP="008440B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"ИНЖСТРОЙГАЗ"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Pr="008440BC" w:rsidRDefault="008440BC" w:rsidP="008440BC">
            <w:pPr>
              <w:ind w:left="33" w:right="-108"/>
              <w:rPr>
                <w:sz w:val="24"/>
              </w:rPr>
            </w:pPr>
            <w:r w:rsidRPr="008440BC">
              <w:rPr>
                <w:sz w:val="24"/>
              </w:rPr>
              <w:t>105118, Российская Федерация, г. Москва, пр-кт Буденного, д. 26, к. 2, кв. 94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t xml:space="preserve">109377, Российская Федерация, </w:t>
            </w: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t>г. Москва, Рязанский проспект, д. 32, корп. 3, офис 213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440BC" w:rsidRDefault="008440BC" w:rsidP="008440B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440BC" w:rsidTr="008440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lastRenderedPageBreak/>
              <w:t xml:space="preserve"> 8. Филиал Общества с ограниченной ответственностью "АРГОС-Строй"  - ПРОМЕТЕЙ</w:t>
            </w: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t>Филиал ООО "АРГОС-Строй" - ПРОМЕТЕЙ</w:t>
            </w:r>
            <w:r w:rsidRPr="008440BC">
              <w:rPr>
                <w:b/>
                <w:sz w:val="24"/>
              </w:rPr>
              <w:t xml:space="preserve"> </w:t>
            </w:r>
            <w:r w:rsidRPr="008440BC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ind w:left="33" w:right="-108"/>
              <w:rPr>
                <w:sz w:val="24"/>
                <w:lang w:val="en-US"/>
              </w:rPr>
            </w:pPr>
            <w:r w:rsidRPr="008440BC">
              <w:rPr>
                <w:sz w:val="24"/>
              </w:rPr>
              <w:t xml:space="preserve">628483, Российская Федерация, Ханты-Мансийский автономный округ - Югра, г.о. Когалым, г. Когалым,  </w:t>
            </w:r>
            <w:r>
              <w:rPr>
                <w:sz w:val="24"/>
              </w:rPr>
              <w:br/>
            </w:r>
            <w:r w:rsidRPr="008440BC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Центральная, стр. 15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440BC">
              <w:rPr>
                <w:sz w:val="24"/>
              </w:rPr>
              <w:t xml:space="preserve">109377, Российская Федерация, </w:t>
            </w:r>
            <w:r>
              <w:rPr>
                <w:sz w:val="24"/>
              </w:rPr>
              <w:br/>
            </w:r>
            <w:r w:rsidRPr="008440BC">
              <w:rPr>
                <w:sz w:val="24"/>
              </w:rPr>
              <w:t xml:space="preserve">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440BC" w:rsidRDefault="008440BC" w:rsidP="008440B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440BC" w:rsidTr="008440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t xml:space="preserve"> 9. Индивидуальный предприниматель Суханов Андрей Юрьевич</w:t>
            </w: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t>ИП Суханов Андрей Юрьевич</w:t>
            </w:r>
            <w:r w:rsidRPr="008440BC">
              <w:rPr>
                <w:b/>
                <w:sz w:val="24"/>
              </w:rPr>
              <w:t xml:space="preserve"> </w:t>
            </w:r>
            <w:r w:rsidRPr="008440BC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ind w:left="33" w:right="-108"/>
              <w:rPr>
                <w:sz w:val="24"/>
                <w:lang w:val="en-US"/>
              </w:rPr>
            </w:pPr>
            <w:r w:rsidRPr="008440BC">
              <w:rPr>
                <w:sz w:val="24"/>
              </w:rPr>
              <w:t xml:space="preserve">353912, Российская Федерация, Краснодарский край, г. Новороссийск, ул. </w:t>
            </w:r>
            <w:r>
              <w:rPr>
                <w:sz w:val="24"/>
                <w:lang w:val="en-US"/>
              </w:rPr>
              <w:t>Видова, д. 153, кв. 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440BC">
              <w:rPr>
                <w:sz w:val="24"/>
              </w:rPr>
              <w:t xml:space="preserve">109377, Российская Федерация, </w:t>
            </w:r>
            <w:r>
              <w:rPr>
                <w:sz w:val="24"/>
              </w:rPr>
              <w:br/>
            </w:r>
            <w:r w:rsidRPr="008440BC">
              <w:rPr>
                <w:sz w:val="24"/>
              </w:rPr>
              <w:t xml:space="preserve">г. Москва, Рязанский проспект, </w:t>
            </w:r>
            <w:r>
              <w:rPr>
                <w:sz w:val="24"/>
              </w:rPr>
              <w:br/>
            </w:r>
            <w:r w:rsidRPr="008440BC">
              <w:rPr>
                <w:sz w:val="24"/>
              </w:rPr>
              <w:t xml:space="preserve">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440BC" w:rsidRDefault="008440BC" w:rsidP="008440B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440BC" w:rsidTr="008440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t xml:space="preserve"> 10. Общество с ограниченной ответственностью  "Независимый технический контроль в строительстве"</w:t>
            </w: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</w:p>
          <w:p w:rsidR="008440BC" w:rsidRDefault="008440BC" w:rsidP="008440B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"НТКС"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ind w:left="33" w:right="-108"/>
              <w:rPr>
                <w:sz w:val="24"/>
                <w:lang w:val="en-US"/>
              </w:rPr>
            </w:pPr>
            <w:r w:rsidRPr="008440BC">
              <w:rPr>
                <w:sz w:val="24"/>
              </w:rPr>
              <w:t xml:space="preserve">454139, Российская Федерация, Челябинская обл., г.о. Челябинский, г. Челябинск, ул. </w:t>
            </w:r>
            <w:r>
              <w:rPr>
                <w:sz w:val="24"/>
                <w:lang w:val="en-US"/>
              </w:rPr>
              <w:t xml:space="preserve">Новороссийская, д. 34А, </w:t>
            </w:r>
            <w:r>
              <w:rPr>
                <w:sz w:val="24"/>
              </w:rPr>
              <w:br/>
            </w:r>
            <w:r>
              <w:rPr>
                <w:sz w:val="24"/>
                <w:lang w:val="en-US"/>
              </w:rPr>
              <w:t>кв. 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440BC">
              <w:rPr>
                <w:sz w:val="24"/>
              </w:rPr>
              <w:t xml:space="preserve">450112, Российская Федерация, Республика Башкортостан, </w:t>
            </w:r>
            <w:r>
              <w:rPr>
                <w:sz w:val="24"/>
              </w:rPr>
              <w:br/>
            </w:r>
            <w:r w:rsidRPr="008440BC">
              <w:rPr>
                <w:sz w:val="24"/>
              </w:rPr>
              <w:t xml:space="preserve">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440BC" w:rsidRDefault="008440BC" w:rsidP="008440B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440BC" w:rsidRPr="008440BC" w:rsidTr="008440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t xml:space="preserve"> 11. Акционерное общество "Кузнечевский комбинат строительных конструкций и материалов"</w:t>
            </w: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</w:p>
          <w:p w:rsidR="008440BC" w:rsidRDefault="008440BC" w:rsidP="008440B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"Кузнечевский КСКМ"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Pr="008440BC" w:rsidRDefault="008440BC" w:rsidP="008440BC">
            <w:pPr>
              <w:ind w:left="33" w:right="-108"/>
              <w:rPr>
                <w:sz w:val="24"/>
              </w:rPr>
            </w:pPr>
            <w:r w:rsidRPr="008440BC">
              <w:rPr>
                <w:sz w:val="24"/>
              </w:rPr>
              <w:t>163045, Российская Федерация, г. Архангельск, Талажское шоссе, д. 23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t>241020, Российская Федерация,</w:t>
            </w:r>
            <w:r>
              <w:rPr>
                <w:sz w:val="24"/>
              </w:rPr>
              <w:br/>
            </w:r>
            <w:r w:rsidRPr="008440BC">
              <w:rPr>
                <w:sz w:val="24"/>
              </w:rPr>
              <w:t xml:space="preserve">г. Москва, Зубовский бульвар, </w:t>
            </w:r>
            <w:r>
              <w:rPr>
                <w:sz w:val="24"/>
              </w:rPr>
              <w:br/>
            </w:r>
            <w:r w:rsidRPr="008440BC">
              <w:rPr>
                <w:sz w:val="24"/>
              </w:rPr>
              <w:t xml:space="preserve">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t>Аккредитовать</w:t>
            </w: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8440BC" w:rsidRPr="008440BC" w:rsidTr="008440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t xml:space="preserve"> 12. Общество с ограниченной ответственностью "Альтаир"</w:t>
            </w: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t>ООО "Альтаир"</w:t>
            </w:r>
            <w:r w:rsidRPr="008440BC">
              <w:rPr>
                <w:b/>
                <w:sz w:val="24"/>
              </w:rPr>
              <w:t xml:space="preserve"> </w:t>
            </w:r>
            <w:r w:rsidRPr="008440BC">
              <w:rPr>
                <w:sz w:val="24"/>
              </w:rPr>
              <w:t>(РСШ)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ind w:left="33" w:right="-108"/>
              <w:rPr>
                <w:sz w:val="24"/>
                <w:lang w:val="en-US"/>
              </w:rPr>
            </w:pPr>
            <w:r w:rsidRPr="008440BC">
              <w:rPr>
                <w:sz w:val="24"/>
              </w:rPr>
              <w:t xml:space="preserve">603093, Российская Федерация, Нижегородская обл., г. Нижний Новгород, ул. </w:t>
            </w:r>
            <w:r>
              <w:rPr>
                <w:sz w:val="24"/>
                <w:lang w:val="en-US"/>
              </w:rPr>
              <w:t>Печерский Съезд, д. 24 А, офис 403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t>241020, Российская Федерация,</w:t>
            </w:r>
            <w:r>
              <w:rPr>
                <w:sz w:val="24"/>
              </w:rPr>
              <w:br/>
            </w:r>
            <w:r w:rsidRPr="008440BC">
              <w:rPr>
                <w:sz w:val="24"/>
              </w:rPr>
              <w:t xml:space="preserve">г. Москва, Зубовский бульвар, </w:t>
            </w:r>
            <w:r>
              <w:rPr>
                <w:sz w:val="24"/>
              </w:rPr>
              <w:br/>
            </w:r>
            <w:r w:rsidRPr="008440BC">
              <w:rPr>
                <w:sz w:val="24"/>
              </w:rPr>
              <w:t xml:space="preserve">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t>Аккредитовать</w:t>
            </w: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8440BC" w:rsidTr="008440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lastRenderedPageBreak/>
              <w:t xml:space="preserve"> 13. Общество с ограниченнной ответственность "СОЛИДКОНТРОЛЬ"</w:t>
            </w: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t>ООО "СОЛИДКОНТРОЛЬ"</w:t>
            </w:r>
            <w:r w:rsidRPr="008440BC">
              <w:rPr>
                <w:b/>
                <w:sz w:val="24"/>
              </w:rPr>
              <w:t xml:space="preserve"> </w:t>
            </w:r>
            <w:r w:rsidRPr="008440BC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Pr="008440BC" w:rsidRDefault="008440BC" w:rsidP="008440BC">
            <w:pPr>
              <w:ind w:left="33" w:right="-108"/>
              <w:rPr>
                <w:sz w:val="24"/>
              </w:rPr>
            </w:pPr>
            <w:r w:rsidRPr="008440BC">
              <w:rPr>
                <w:sz w:val="24"/>
              </w:rPr>
              <w:t>143006, Российская Федерация, Московская обл., г. Одинцово, Транспортный проезд, д. 10, пом. 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440BC">
              <w:rPr>
                <w:sz w:val="24"/>
              </w:rPr>
              <w:t xml:space="preserve">125009, Российская Федерация, </w:t>
            </w:r>
            <w:r>
              <w:rPr>
                <w:sz w:val="24"/>
              </w:rPr>
              <w:br/>
            </w:r>
            <w:r w:rsidRPr="008440BC">
              <w:rPr>
                <w:sz w:val="24"/>
              </w:rPr>
              <w:t xml:space="preserve">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440BC" w:rsidRDefault="008440BC" w:rsidP="008440B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440BC" w:rsidTr="008440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t xml:space="preserve"> 14. Общество с ограниченной ответственностью "Сила Недр"</w:t>
            </w: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</w:p>
          <w:p w:rsidR="008440BC" w:rsidRDefault="008440BC" w:rsidP="008440B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"Сила Недр"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ind w:left="33" w:right="-108"/>
              <w:rPr>
                <w:sz w:val="24"/>
                <w:lang w:val="en-US"/>
              </w:rPr>
            </w:pPr>
            <w:r w:rsidRPr="008440BC">
              <w:rPr>
                <w:sz w:val="24"/>
              </w:rPr>
              <w:t xml:space="preserve">685000, Российская Федерация, Магаданская обл., г.о. город Магадан, </w:t>
            </w:r>
            <w:r>
              <w:rPr>
                <w:sz w:val="24"/>
              </w:rPr>
              <w:br/>
            </w:r>
            <w:r w:rsidRPr="008440BC">
              <w:rPr>
                <w:sz w:val="24"/>
              </w:rPr>
              <w:t xml:space="preserve">г. Магадан, пер. </w:t>
            </w:r>
            <w:r>
              <w:rPr>
                <w:sz w:val="24"/>
                <w:lang w:val="en-US"/>
              </w:rPr>
              <w:t>Марчеканский, зд. 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t xml:space="preserve">125009, Российская Федерация, </w:t>
            </w: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t xml:space="preserve">г. Москва, Газетный пер., д 3-5, стр 1, пом. </w:t>
            </w:r>
            <w:r>
              <w:rPr>
                <w:sz w:val="24"/>
                <w:lang w:val="en-US"/>
              </w:rPr>
              <w:t>II</w:t>
            </w:r>
            <w:r w:rsidRPr="008440BC">
              <w:rPr>
                <w:sz w:val="24"/>
              </w:rPr>
              <w:t>, ком. №57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440BC" w:rsidRDefault="008440BC" w:rsidP="008440B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440BC" w:rsidTr="008440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t xml:space="preserve"> 15. Общество с ограниченной ответственностью НПО "Нефтегаздеталь"</w:t>
            </w: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</w:p>
          <w:p w:rsidR="008440BC" w:rsidRDefault="008440BC" w:rsidP="008440B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НПО "Нефтегаздеталь"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ind w:left="33" w:right="-108"/>
              <w:rPr>
                <w:sz w:val="24"/>
                <w:lang w:val="en-US"/>
              </w:rPr>
            </w:pPr>
            <w:r w:rsidRPr="008440BC">
              <w:rPr>
                <w:sz w:val="24"/>
              </w:rPr>
              <w:t xml:space="preserve">453430, Российская Федерация, Республика Башкортостан, р-н Благовещенский, </w:t>
            </w:r>
            <w:r>
              <w:rPr>
                <w:sz w:val="24"/>
              </w:rPr>
              <w:br/>
            </w:r>
            <w:r w:rsidRPr="008440BC">
              <w:rPr>
                <w:sz w:val="24"/>
              </w:rPr>
              <w:t xml:space="preserve">г. Благовещенск, </w:t>
            </w:r>
            <w:r>
              <w:rPr>
                <w:sz w:val="24"/>
              </w:rPr>
              <w:br/>
            </w:r>
            <w:r w:rsidRPr="008440BC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Старикова, д. 199 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440BC">
              <w:rPr>
                <w:sz w:val="24"/>
              </w:rPr>
              <w:t xml:space="preserve">141402, Российская Федерация, Московская обл., г. Химки, </w:t>
            </w:r>
            <w:r>
              <w:rPr>
                <w:sz w:val="24"/>
              </w:rPr>
              <w:br/>
            </w:r>
            <w:r w:rsidRPr="008440BC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440BC" w:rsidRDefault="008440BC" w:rsidP="008440B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440BC" w:rsidTr="008440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t xml:space="preserve"> 16. Общество с ограниченной ответственностью  "Газстройпром"</w:t>
            </w: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</w:p>
          <w:p w:rsidR="008440BC" w:rsidRDefault="008440BC" w:rsidP="008440B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"Газстройпром"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ind w:left="33" w:right="-108"/>
              <w:rPr>
                <w:sz w:val="24"/>
                <w:lang w:val="en-US"/>
              </w:rPr>
            </w:pPr>
            <w:r w:rsidRPr="008440BC">
              <w:rPr>
                <w:sz w:val="24"/>
              </w:rPr>
              <w:t xml:space="preserve">353454, Российская Федерация, Краснодарский край, м.о. город-курорт Анапа р-н, г. Анапа, </w:t>
            </w:r>
            <w:r>
              <w:rPr>
                <w:sz w:val="24"/>
              </w:rPr>
              <w:br/>
            </w:r>
            <w:r w:rsidRPr="008440BC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 xml:space="preserve">Таманская, д. 121 к. 2, помещ. 153 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440BC">
              <w:rPr>
                <w:sz w:val="24"/>
              </w:rPr>
              <w:t xml:space="preserve">141402, Российская Федерация, Московская обл., г. Химки, </w:t>
            </w:r>
            <w:r>
              <w:rPr>
                <w:sz w:val="24"/>
              </w:rPr>
              <w:br/>
            </w:r>
            <w:r w:rsidRPr="008440BC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440BC" w:rsidRDefault="008440BC" w:rsidP="008440B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440BC" w:rsidTr="008440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t xml:space="preserve"> 17. Акционерное общество "Росгазификация"</w:t>
            </w: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t>АО "Росгазификация"</w:t>
            </w:r>
            <w:r w:rsidRPr="008440BC">
              <w:rPr>
                <w:b/>
                <w:sz w:val="24"/>
              </w:rPr>
              <w:t xml:space="preserve"> </w:t>
            </w:r>
            <w:r w:rsidRPr="008440BC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ind w:left="33" w:right="-108"/>
              <w:rPr>
                <w:sz w:val="24"/>
                <w:lang w:val="en-US"/>
              </w:rPr>
            </w:pPr>
            <w:r w:rsidRPr="008440BC">
              <w:rPr>
                <w:sz w:val="24"/>
              </w:rPr>
              <w:t xml:space="preserve">119180, Российская Федерация, г. Москва, вн.тер.г. муниципальный округ Якиманка, </w:t>
            </w:r>
            <w:r>
              <w:rPr>
                <w:sz w:val="24"/>
              </w:rPr>
              <w:br/>
            </w:r>
            <w:r w:rsidRPr="008440BC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Большая Полянка, д. 2, стр.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440BC">
              <w:rPr>
                <w:sz w:val="24"/>
              </w:rPr>
              <w:t xml:space="preserve">141402, Российская Федерация, Московская обл., г. Химки, </w:t>
            </w:r>
            <w:r>
              <w:rPr>
                <w:sz w:val="24"/>
              </w:rPr>
              <w:br/>
            </w:r>
            <w:r w:rsidRPr="008440BC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440BC" w:rsidRDefault="008440BC" w:rsidP="008440B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440BC" w:rsidTr="008440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lastRenderedPageBreak/>
              <w:t xml:space="preserve"> 18. Общество с ограниченной ответственностью "Московский Трубопрокатный завод"</w:t>
            </w: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t>ООО "Московский Трубопрокатный завод"</w:t>
            </w:r>
            <w:r w:rsidRPr="008440BC">
              <w:rPr>
                <w:b/>
                <w:sz w:val="24"/>
              </w:rPr>
              <w:t xml:space="preserve"> </w:t>
            </w:r>
            <w:r w:rsidRPr="008440BC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ind w:left="33" w:right="-108"/>
              <w:rPr>
                <w:sz w:val="24"/>
                <w:lang w:val="en-US"/>
              </w:rPr>
            </w:pPr>
            <w:r w:rsidRPr="008440BC">
              <w:rPr>
                <w:sz w:val="24"/>
              </w:rPr>
              <w:t xml:space="preserve">125124, Российская Федерация, г. Москва, вн.тер.г. муниципальный округ Беговой, ул. 5-я Ямского поля, д. 23, к. 1, помещ. </w:t>
            </w:r>
            <w:r>
              <w:rPr>
                <w:sz w:val="24"/>
                <w:lang w:val="en-US"/>
              </w:rPr>
              <w:t>3П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440BC">
              <w:rPr>
                <w:sz w:val="24"/>
              </w:rPr>
              <w:t xml:space="preserve">600009, Российская Федерация, </w:t>
            </w:r>
            <w:r>
              <w:rPr>
                <w:sz w:val="24"/>
              </w:rPr>
              <w:br/>
            </w:r>
            <w:r w:rsidRPr="008440BC">
              <w:rPr>
                <w:sz w:val="24"/>
              </w:rPr>
              <w:t xml:space="preserve">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440BC" w:rsidRDefault="008440BC" w:rsidP="008440B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440BC" w:rsidTr="008440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t xml:space="preserve"> 19. Общество с ограниченной ответственностью "Учебный Научно-Технический Центр "Сварка"</w:t>
            </w: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</w:p>
          <w:p w:rsidR="008440BC" w:rsidRDefault="008440BC" w:rsidP="008440B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"УНТЦ "Сварка"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ind w:left="33" w:right="-108"/>
              <w:rPr>
                <w:sz w:val="24"/>
                <w:lang w:val="en-US"/>
              </w:rPr>
            </w:pPr>
            <w:r w:rsidRPr="008440BC">
              <w:rPr>
                <w:sz w:val="24"/>
              </w:rPr>
              <w:t xml:space="preserve">194292, Российская Федерация, г. Санкт-Петербург, 3-й Верхний пер., д. 1, корп. </w:t>
            </w:r>
            <w:r>
              <w:rPr>
                <w:sz w:val="24"/>
                <w:lang w:val="en-US"/>
              </w:rPr>
              <w:t>3, литера С, оф.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440BC">
              <w:rPr>
                <w:sz w:val="24"/>
              </w:rPr>
              <w:t xml:space="preserve">394026, Российская Федерация, </w:t>
            </w:r>
            <w:r>
              <w:rPr>
                <w:sz w:val="24"/>
              </w:rPr>
              <w:br/>
            </w:r>
            <w:r w:rsidRPr="008440BC">
              <w:rPr>
                <w:sz w:val="24"/>
              </w:rPr>
              <w:t xml:space="preserve">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440BC" w:rsidRDefault="008440BC" w:rsidP="008440B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440BC" w:rsidTr="008440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t xml:space="preserve"> 20. Общество с ограниченной ответственностью "Липецкая энергосервисная компания"</w:t>
            </w: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</w:p>
          <w:p w:rsidR="008440BC" w:rsidRDefault="008440BC" w:rsidP="008440B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"ЛЭНКО"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ind w:left="33" w:right="-108"/>
              <w:rPr>
                <w:sz w:val="24"/>
                <w:lang w:val="en-US"/>
              </w:rPr>
            </w:pPr>
            <w:r w:rsidRPr="008440BC">
              <w:rPr>
                <w:sz w:val="24"/>
              </w:rPr>
              <w:t xml:space="preserve">398002, Российская Федерация, Липецкая обл., г. Липецк, ул. </w:t>
            </w:r>
            <w:r>
              <w:rPr>
                <w:sz w:val="24"/>
                <w:lang w:val="en-US"/>
              </w:rPr>
              <w:t>Балмочных С.Ф., д. 17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440BC">
              <w:rPr>
                <w:sz w:val="24"/>
              </w:rPr>
              <w:t xml:space="preserve">394026, Российская Федерация, </w:t>
            </w:r>
            <w:r>
              <w:rPr>
                <w:sz w:val="24"/>
              </w:rPr>
              <w:br/>
            </w:r>
            <w:r w:rsidRPr="008440BC">
              <w:rPr>
                <w:sz w:val="24"/>
              </w:rPr>
              <w:t xml:space="preserve">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440BC" w:rsidRDefault="008440BC" w:rsidP="008440B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Pr="008440BC" w:rsidRDefault="00EF0976">
      <w:pPr>
        <w:tabs>
          <w:tab w:val="left" w:pos="12049"/>
        </w:tabs>
        <w:rPr>
          <w:bCs/>
          <w:sz w:val="10"/>
          <w:szCs w:val="10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Pr="008440BC" w:rsidRDefault="00EF0976">
      <w:pPr>
        <w:tabs>
          <w:tab w:val="left" w:pos="12049"/>
        </w:tabs>
        <w:rPr>
          <w:sz w:val="10"/>
          <w:szCs w:val="10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8440BC" w:rsidRDefault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t>1</w:t>
            </w:r>
            <w:r w:rsidR="00EF0976" w:rsidRPr="008440BC">
              <w:rPr>
                <w:sz w:val="24"/>
              </w:rPr>
              <w:t xml:space="preserve">.  </w:t>
            </w:r>
            <w:r w:rsidRPr="008440BC">
              <w:rPr>
                <w:sz w:val="24"/>
              </w:rPr>
              <w:t>Общество с ограниченной ответственностью "Пензенский метизный завод"</w:t>
            </w:r>
          </w:p>
          <w:p w:rsidR="00324E8B" w:rsidRPr="008440BC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8440B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"ПМЗ"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1.1.5. Тонких листов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</w:t>
            </w:r>
            <w:r>
              <w:rPr>
                <w:noProof/>
                <w:sz w:val="24"/>
              </w:rPr>
              <w:tab/>
              <w:t>Метод контактный импеданс (VCI)</w:t>
            </w:r>
            <w:r>
              <w:rPr>
                <w:noProof/>
                <w:sz w:val="24"/>
              </w:rPr>
              <w:tab/>
              <w:t>Методика проведения контроля твердости методом контактного импеданса.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</w:t>
            </w:r>
            <w:r>
              <w:rPr>
                <w:noProof/>
                <w:sz w:val="24"/>
              </w:rPr>
              <w:tab/>
              <w:t>Испытания на разрыв и срез (винты, болты)</w:t>
            </w:r>
            <w:r>
              <w:rPr>
                <w:noProof/>
                <w:sz w:val="24"/>
              </w:rPr>
              <w:tab/>
              <w:t xml:space="preserve">ОСТ 1 31101-80, 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1497-2023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</w:t>
            </w:r>
            <w:r>
              <w:rPr>
                <w:noProof/>
                <w:sz w:val="24"/>
              </w:rPr>
              <w:tab/>
              <w:t>Испытания на разрыв и срез (заклепки)</w:t>
            </w:r>
            <w:r>
              <w:rPr>
                <w:noProof/>
                <w:sz w:val="24"/>
              </w:rPr>
              <w:tab/>
              <w:t>ОСТ 1 31104-80,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1497-2023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8.3.</w:t>
            </w:r>
            <w:r>
              <w:rPr>
                <w:noProof/>
                <w:sz w:val="24"/>
              </w:rPr>
              <w:tab/>
              <w:t>Испытания на усилия завинчивания и отвинчивания (гайки)</w:t>
            </w:r>
            <w:r>
              <w:rPr>
                <w:noProof/>
                <w:sz w:val="24"/>
              </w:rPr>
              <w:tab/>
              <w:t>ОСТ 1 33102-80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</w:t>
            </w:r>
            <w:r>
              <w:rPr>
                <w:noProof/>
                <w:sz w:val="24"/>
              </w:rPr>
              <w:tab/>
              <w:t>Испытания на вязкость, упругость твердость (шайбы)</w:t>
            </w:r>
            <w:r>
              <w:rPr>
                <w:noProof/>
                <w:sz w:val="24"/>
              </w:rPr>
              <w:tab/>
              <w:t>ГОСТ 6402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</w:t>
            </w:r>
            <w:r>
              <w:rPr>
                <w:noProof/>
                <w:sz w:val="24"/>
              </w:rPr>
              <w:tab/>
              <w:t>Испытания лакокрасочных материалов и покрытий: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Контроль толщины покрытий: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напыленных металлических, гальванических, лакокрасочных и др. неферромагнитных покрытий на ферромагнитных основаниях;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анодинокисных пленок и лакокрасочных покрытий на основаниях из электропроводящих неферромагнитных материалов (в том числе малоразмерных и сложнопрофильных);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гальванических покрытий всех типов на феромагнитных основаниях</w:t>
            </w:r>
            <w:r>
              <w:rPr>
                <w:noProof/>
                <w:sz w:val="24"/>
              </w:rPr>
              <w:tab/>
              <w:t>Методика проведения испытаний лакокрасочных материалов и покрытий. Контроль толщины покрытий.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</w:t>
            </w:r>
            <w:r>
              <w:rPr>
                <w:noProof/>
                <w:sz w:val="24"/>
              </w:rPr>
              <w:tab/>
              <w:t>Определение качества подготовки поверхности: Измерение шероховатости поверхности.</w:t>
            </w:r>
            <w:r>
              <w:rPr>
                <w:noProof/>
                <w:sz w:val="24"/>
              </w:rPr>
              <w:tab/>
              <w:t xml:space="preserve">ГОСТ Р 71448-2024, 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25142-82</w:t>
            </w:r>
          </w:p>
          <w:p w:rsidR="00EF0976" w:rsidRDefault="00EF0976" w:rsidP="008440BC">
            <w:pPr>
              <w:rPr>
                <w:rFonts w:eastAsia="Arial Unicode MS"/>
                <w:sz w:val="24"/>
              </w:rPr>
            </w:pPr>
          </w:p>
        </w:tc>
      </w:tr>
      <w:tr w:rsidR="008440BC" w:rsidTr="008440B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lastRenderedPageBreak/>
              <w:t>2.  Общество с ограниченной ответственностью Научно-производственное объединение "Контроль Производство Диагностика"</w:t>
            </w: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</w:p>
          <w:p w:rsidR="008440BC" w:rsidRDefault="008440BC" w:rsidP="008440B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НПО "КПД"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6.1.3. Определение глубины обезуглероженного слоя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rFonts w:eastAsia="Arial Unicode MS"/>
                <w:sz w:val="24"/>
              </w:rPr>
            </w:pPr>
          </w:p>
        </w:tc>
      </w:tr>
      <w:tr w:rsidR="008440BC" w:rsidTr="008440B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lastRenderedPageBreak/>
              <w:t>3.  Общество с ограниченной ответственностью "Строительство трубопроводных систем"</w:t>
            </w: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</w:p>
          <w:p w:rsidR="008440BC" w:rsidRDefault="008440BC" w:rsidP="008440B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ультразвуковым и динамическим методами.        Паспорт твердомера портативного "МЕТ-УД"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Методы испытаний на коррозионное растрескивание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и шлифов сварных соединений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rFonts w:eastAsia="Arial Unicode MS"/>
                <w:sz w:val="24"/>
              </w:rPr>
            </w:pPr>
          </w:p>
        </w:tc>
      </w:tr>
      <w:tr w:rsidR="008440BC" w:rsidTr="008440B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lastRenderedPageBreak/>
              <w:t>4.  Акционерное общество  "Уральская Сталь"</w:t>
            </w: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</w:p>
          <w:p w:rsidR="008440BC" w:rsidRDefault="008440BC" w:rsidP="008440B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 "Уральская Сталь"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и шлифов сварных соединений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Контроль и оценка макроструктуры непрерывнолитой заготовки из нелегированной, легированной и нержавеющей сталей    ГОСТ Р 58228-2018</w:t>
            </w:r>
          </w:p>
          <w:p w:rsidR="008440BC" w:rsidRDefault="008440BC" w:rsidP="008440BC">
            <w:pPr>
              <w:rPr>
                <w:rFonts w:eastAsia="Arial Unicode MS"/>
                <w:sz w:val="24"/>
              </w:rPr>
            </w:pPr>
          </w:p>
        </w:tc>
      </w:tr>
      <w:tr w:rsidR="008440BC" w:rsidTr="008440B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t>5.  Общество с ограниченной ответственностью "Газовые Комплексные Системы"</w:t>
            </w: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</w:p>
          <w:p w:rsidR="008440BC" w:rsidRDefault="008440BC" w:rsidP="008440B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"ГКС"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 Металлографические исследования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и шлифов сварных соединений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8440BC" w:rsidRDefault="008440BC" w:rsidP="008440BC">
            <w:pPr>
              <w:rPr>
                <w:rFonts w:eastAsia="Arial Unicode MS"/>
                <w:sz w:val="24"/>
              </w:rPr>
            </w:pPr>
          </w:p>
        </w:tc>
      </w:tr>
      <w:tr w:rsidR="008440BC" w:rsidTr="008440B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lastRenderedPageBreak/>
              <w:t xml:space="preserve">6.  Компания с ограниченной ответственностью ООО </w:t>
            </w:r>
            <w:r w:rsidRPr="008440BC">
              <w:rPr>
                <w:sz w:val="24"/>
              </w:rPr>
              <w:lastRenderedPageBreak/>
              <w:t xml:space="preserve">"Китайская Национальная Химическая Инженерная и Строительная Корпорация Севен" </w:t>
            </w: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</w:p>
          <w:p w:rsidR="008440BC" w:rsidRDefault="008440BC" w:rsidP="008440B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ООО "Китайская Национальная Химическая Инженерная и Строительная Корпорация Севен" (КНР), г. Москва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 Методы измерения твердости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3.1. По Бринеллю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8440BC" w:rsidRDefault="008440BC" w:rsidP="008440BC">
            <w:pPr>
              <w:rPr>
                <w:rFonts w:eastAsia="Arial Unicode MS"/>
                <w:sz w:val="24"/>
              </w:rPr>
            </w:pPr>
          </w:p>
        </w:tc>
      </w:tr>
      <w:tr w:rsidR="008440BC" w:rsidTr="008440B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lastRenderedPageBreak/>
              <w:t>7.  Общество с ограниченной ответственностью  "ИНЖСТРОЙГАЗ"</w:t>
            </w: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</w:p>
          <w:p w:rsidR="008440BC" w:rsidRDefault="008440BC" w:rsidP="008440B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"ИНЖСТРОЙГАЗ"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8440BC" w:rsidRDefault="008440BC" w:rsidP="008440BC">
            <w:pPr>
              <w:rPr>
                <w:rFonts w:eastAsia="Arial Unicode MS"/>
                <w:sz w:val="24"/>
              </w:rPr>
            </w:pPr>
          </w:p>
        </w:tc>
      </w:tr>
      <w:tr w:rsidR="008440BC" w:rsidTr="008440B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t>8.  Филиал Общества с ограниченной ответственностью "АРГОС-Строй"  - ПРОМЕТЕЙ</w:t>
            </w: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</w:p>
          <w:p w:rsidR="008440BC" w:rsidRDefault="008440BC" w:rsidP="008440B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ООО "АРГОС-Строй" - ПРОМЕТЕЙ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8440BC" w:rsidRDefault="008440BC" w:rsidP="008440BC">
            <w:pPr>
              <w:rPr>
                <w:rFonts w:eastAsia="Arial Unicode MS"/>
                <w:sz w:val="24"/>
              </w:rPr>
            </w:pPr>
          </w:p>
        </w:tc>
      </w:tr>
      <w:tr w:rsidR="008440BC" w:rsidTr="008440B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lastRenderedPageBreak/>
              <w:t>9.  Индивидуальный предприниматель Суханов Андрей Юрьевич</w:t>
            </w: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</w:p>
          <w:p w:rsidR="008440BC" w:rsidRDefault="008440BC" w:rsidP="008440B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ИП Суханов Андрей Юрьевич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9.6.6. Лабораторное определение максимальной плотности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 Определение прочности сцепления в каменной кладке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материалов на основе органических вяжущих для дорожного и аэродромного строительства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8440BC" w:rsidRDefault="008440BC" w:rsidP="008440BC">
            <w:pPr>
              <w:rPr>
                <w:rFonts w:eastAsia="Arial Unicode MS"/>
                <w:sz w:val="24"/>
              </w:rPr>
            </w:pPr>
          </w:p>
        </w:tc>
      </w:tr>
      <w:tr w:rsidR="008440BC" w:rsidTr="008440B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lastRenderedPageBreak/>
              <w:t>10.  Общество с ограниченной ответственностью  "Независимый технический контроль в строительстве"</w:t>
            </w: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</w:p>
          <w:p w:rsidR="008440BC" w:rsidRDefault="008440BC" w:rsidP="008440B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"НТКС"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1.8. Полиэтиленовых труб и их сварных соединений, пластмасс, термопластов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 Определение эффективности добавок для бетонов и растворов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9.3.3. Определение предела прочности при изгибе и сжатии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9.7.1. Контроль прочности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8440BC" w:rsidRDefault="008440BC" w:rsidP="008440BC">
            <w:pPr>
              <w:rPr>
                <w:rFonts w:eastAsia="Arial Unicode MS"/>
                <w:sz w:val="24"/>
              </w:rPr>
            </w:pPr>
          </w:p>
        </w:tc>
      </w:tr>
      <w:tr w:rsidR="008440BC" w:rsidTr="008440B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lastRenderedPageBreak/>
              <w:t>11.  Акционерное общество "Кузнечевский комбинат строительных конструкций и материалов"</w:t>
            </w: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</w:p>
          <w:p w:rsidR="008440BC" w:rsidRDefault="008440BC" w:rsidP="008440B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"Кузнечевский КСКМ"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 Определение истираемости бетона (на круге и в барабане истирания)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8440BC" w:rsidRDefault="008440BC" w:rsidP="008440BC">
            <w:pPr>
              <w:rPr>
                <w:rFonts w:eastAsia="Arial Unicode MS"/>
                <w:sz w:val="24"/>
              </w:rPr>
            </w:pPr>
          </w:p>
        </w:tc>
      </w:tr>
      <w:tr w:rsidR="008440BC" w:rsidTr="008440B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lastRenderedPageBreak/>
              <w:t>12.  Общество с ограниченной ответственностью "Альтаир"</w:t>
            </w: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</w:p>
          <w:p w:rsidR="008440BC" w:rsidRDefault="008440BC" w:rsidP="008440B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"Альтаир"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8440BC" w:rsidRDefault="008440BC" w:rsidP="008440BC">
            <w:pPr>
              <w:rPr>
                <w:rFonts w:eastAsia="Arial Unicode MS"/>
                <w:sz w:val="24"/>
              </w:rPr>
            </w:pPr>
          </w:p>
        </w:tc>
      </w:tr>
      <w:tr w:rsidR="008440BC" w:rsidTr="008440B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lastRenderedPageBreak/>
              <w:t>13.  Общество с ограниченнной ответственность "СОЛИДКОНТРОЛЬ"</w:t>
            </w: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</w:p>
          <w:p w:rsidR="008440BC" w:rsidRDefault="008440BC" w:rsidP="008440B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"СОЛИДКОНТРОЛЬ"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пористости, сроков схватывания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морозостойкости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наличия органических примесей, проведение химического анализа, морозостойкости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органических примесей и волокон асбеста, минерало-петрографического состава, сопротивления удару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влажности на границах раскатывания и текучести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испытания проводятся ускоренным методом, согласно приложения Д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коэффициента паропроницаемости, сорбционной влажности ячеистого бетона, ГОСТ 25485-2019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морозостойкости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кроме ГОСТ 32047-2012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9.11.4. Испытания теплоизоляционных материалов и изделий (линейных размеров, геометрической формы, плотности, влажности, сорбционной влажности, водопоглощения, прочности, сжимаемости и упругости, гибкости, температурной усадки, кислотного числа, ползучести, паропроницаемости, деформации, морозостойкости и др.)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сорбционной влажности, сжимаемости и упругости, гибкости, температуры усадки, кислотного числа, ползучести, паропроницаемости, деформации и морозостойкости, ГОСТ EN 1605-2011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9.11.7. Испытания вяжущих гипсовых материалов (определение тонкости (степени) помола, сроков схватывания, предела прочности на сжатие и растяжение при изгибе, содержания гидратной воды, объемного расширения, водопоглощения, примесей)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тонкости помола, сроков схватывания, содержания гидратной воды, объемного расширения, примесей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 Определение теплопроводности строительных материалов и изделий: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9.11.12.1. цилиндрическим зондом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 Определение влажности строительных материалов: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9.11.13.1. диэлькометрическим методом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27890-88, ГОСТ 32299-2013, ГОСТ 32702.2-2014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материалов на основе органических вяжущих для дорожного и аэродромного строительства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Определение толщины огнезащитного покрытия  ГОСТ Р 59637-2021 п. 6.2, 6.3</w:t>
            </w:r>
          </w:p>
          <w:p w:rsidR="008440BC" w:rsidRDefault="008440BC" w:rsidP="008440BC">
            <w:pPr>
              <w:rPr>
                <w:rFonts w:eastAsia="Arial Unicode MS"/>
                <w:sz w:val="24"/>
              </w:rPr>
            </w:pPr>
          </w:p>
        </w:tc>
      </w:tr>
      <w:tr w:rsidR="008440BC" w:rsidTr="008440B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lastRenderedPageBreak/>
              <w:t>14.  Общество с ограниченной ответственностью "Сила Недр"</w:t>
            </w: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</w:p>
          <w:p w:rsidR="008440BC" w:rsidRDefault="008440BC" w:rsidP="008440B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"Сила Недр"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деформируемости, в т.ч. методами: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нагружения сферическими инденторами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ГОСТ Р 59866-2022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 Определение истираемости бетона (на круге и в барабане истирания)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9.11.15. Испытания облицовочных изделий из горных пород (определение минерало-петрографических характеристик, декоративности, способности к полировке, плотности и пористости, водопоглощения, прочности, сопротивления ударным воздействиям, истираемости, микротвердости, морозостойкости, кислотостойкости, солестойкости, трещиноватости)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 Определение истинной плотности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 Определение содержания глины в комках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 Определение минералого-петрографического состава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9.12.2.2.3 Определение сопротивления дроблению и износу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 Определение содержания зерен пластинчатой (лещадной) и игловатой формы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9.12.2.2.7 Определение содержания зерен слабых пород в щебне (гравии)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 Определение содержания пылевидных и глинистых частиц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 Определение средней и истинной плотности, пористости и водопоглощения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 Определение содержания дробленых зерен в гравии и щебне из гравия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 Определение морозостойкости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 Определение дробимости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 Определение содержания глины в комках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Определение модуля упругости грунтов и основания дорог            Руководство по эксплуатации. Измеритель модуля упругости грунтов и основания дорог ПДУ-МГ4 "УДАР"</w:t>
            </w:r>
          </w:p>
          <w:p w:rsidR="008440BC" w:rsidRDefault="008440BC" w:rsidP="008440BC">
            <w:pPr>
              <w:rPr>
                <w:rFonts w:eastAsia="Arial Unicode MS"/>
                <w:sz w:val="24"/>
              </w:rPr>
            </w:pPr>
          </w:p>
        </w:tc>
      </w:tr>
      <w:tr w:rsidR="008440BC" w:rsidTr="008440B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lastRenderedPageBreak/>
              <w:t>15.  Общество с ограниченной ответственностью НПО "Нефтегаздеталь"</w:t>
            </w: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</w:p>
          <w:p w:rsidR="008440BC" w:rsidRDefault="008440BC" w:rsidP="008440B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НПО "Нефтегаздеталь"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 Определение прочности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9.11.32.3 Определение твердости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9.11.32.5 Определение времени и степени высыхания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9.11.32.6 Определение условной вязкости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9.11.32.7 Определение блеска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9.11.32.8 Определение укрывистости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9.11.32.16 Определение (сравнение) цвета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9.11.32.18 Определение степени разрушения покрытий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9.11.32.20 Определение срока годности (после смешивания компонентов)</w:t>
            </w:r>
          </w:p>
          <w:p w:rsidR="008440BC" w:rsidRDefault="008440BC" w:rsidP="008440BC">
            <w:pPr>
              <w:rPr>
                <w:rFonts w:eastAsia="Arial Unicode MS"/>
                <w:sz w:val="24"/>
              </w:rPr>
            </w:pPr>
          </w:p>
        </w:tc>
      </w:tr>
      <w:tr w:rsidR="008440BC" w:rsidTr="008440B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lastRenderedPageBreak/>
              <w:t>16.  Общество с ограниченной ответственностью  "Газстройпром"</w:t>
            </w: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</w:p>
          <w:p w:rsidR="008440BC" w:rsidRDefault="008440BC" w:rsidP="008440B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"Газстройпром"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8440BC" w:rsidRDefault="008440BC" w:rsidP="008440BC">
            <w:pPr>
              <w:rPr>
                <w:rFonts w:eastAsia="Arial Unicode MS"/>
                <w:sz w:val="24"/>
              </w:rPr>
            </w:pPr>
          </w:p>
        </w:tc>
      </w:tr>
      <w:tr w:rsidR="008440BC" w:rsidTr="008440B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t>17.  Акционерное общество "Росгазификация"</w:t>
            </w: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</w:p>
          <w:p w:rsidR="008440BC" w:rsidRDefault="008440BC" w:rsidP="008440B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"Росгазификация"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1.1.3. При повышенной температуре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ультразвуковым и динамическим методом по шкалам Бринелля (НВ), Роквелла (HRC) и Виккерса (HV)      Руководство по эксплуатации твердомера ультразвукового и динамического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 Методы технологических испытаний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 Испытания строительных материалов и конструкций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9.6.20. Определение плотности замещением объема (в полевых условиях)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материалов на основе органических вяжущих для дорожного и аэродромного строительства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8440BC" w:rsidRDefault="008440BC" w:rsidP="008440BC">
            <w:pPr>
              <w:rPr>
                <w:rFonts w:eastAsia="Arial Unicode MS"/>
                <w:sz w:val="24"/>
              </w:rPr>
            </w:pPr>
          </w:p>
        </w:tc>
      </w:tr>
      <w:tr w:rsidR="008440BC" w:rsidTr="008440B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lastRenderedPageBreak/>
              <w:t>18.  Общество с ограниченной ответственностью "Московский Трубопрокатный завод"</w:t>
            </w: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</w:p>
          <w:p w:rsidR="008440BC" w:rsidRDefault="008440BC" w:rsidP="008440B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"Московский Трубопрокатный завод"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8440BC" w:rsidRDefault="008440BC" w:rsidP="008440BC">
            <w:pPr>
              <w:rPr>
                <w:rFonts w:eastAsia="Arial Unicode MS"/>
                <w:sz w:val="24"/>
              </w:rPr>
            </w:pPr>
          </w:p>
        </w:tc>
      </w:tr>
      <w:tr w:rsidR="008440BC" w:rsidTr="008440B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t>19.  Общество с ограниченной ответственностью "Учебный Научно-Технический Центр "Сварка"</w:t>
            </w: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</w:p>
          <w:p w:rsidR="008440BC" w:rsidRDefault="008440BC" w:rsidP="008440B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"УНТЦ "Сварка"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1.1.7. Труб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9454) при температурах от минус 100 до минус 269°С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3.7. Измерение методом ударного отпечатка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и шлифов сварных соединений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6.1.8. Определение структуры чугуна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8440BC" w:rsidRDefault="008440BC" w:rsidP="008440BC">
            <w:pPr>
              <w:rPr>
                <w:rFonts w:eastAsia="Arial Unicode MS"/>
                <w:sz w:val="24"/>
              </w:rPr>
            </w:pPr>
          </w:p>
        </w:tc>
      </w:tr>
      <w:tr w:rsidR="008440BC" w:rsidTr="008440BC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  <w:r w:rsidRPr="008440BC">
              <w:rPr>
                <w:sz w:val="24"/>
              </w:rPr>
              <w:lastRenderedPageBreak/>
              <w:t>20.  Общество с ограниченной ответственностью "Липецкая энергосервисная компания"</w:t>
            </w:r>
          </w:p>
          <w:p w:rsidR="008440BC" w:rsidRPr="008440BC" w:rsidRDefault="008440BC" w:rsidP="008440BC">
            <w:pPr>
              <w:tabs>
                <w:tab w:val="left" w:pos="12049"/>
              </w:tabs>
              <w:rPr>
                <w:sz w:val="24"/>
              </w:rPr>
            </w:pPr>
          </w:p>
          <w:p w:rsidR="008440BC" w:rsidRDefault="008440BC" w:rsidP="008440BC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"ЛЭНКО"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 Здания и сооружения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9.10.1. Измерения яркости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9.10.2. Определение теплоустойчивости ограждающих конструкций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9.10.3. Определение сопротивления теплопередаче ограждающих конструкций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9.10.4. Определение сопротивления воздухопроницанию при лабораторных испытаниях и в условиях эксплуатации (стены, перегородки, перекрытия, покрытия, окна, витрины, фонари, двери, ограждающие конструкции)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9.10.5. Измерение плотности тепловых потоков, проходящих через ограждающие конструкции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9.10.6. Измерения освещенности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9.10.7. Определение параметров микроклимата в жилых и общественных зданиях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9.10.8. Определение коэффициента теплопередачи ограждающих конструкций калориметрическим методом</w:t>
            </w:r>
          </w:p>
          <w:p w:rsidR="008440BC" w:rsidRDefault="008440BC" w:rsidP="008440B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9.10.13. Определение удельного потребления тепловой энергии на отопление</w:t>
            </w:r>
          </w:p>
          <w:p w:rsidR="008440BC" w:rsidRDefault="008440BC" w:rsidP="008440BC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Pr="008440BC" w:rsidRDefault="00EF0976">
      <w:bookmarkStart w:id="1" w:name="_GoBack"/>
      <w:bookmarkEnd w:id="1"/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8440BC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8440BC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8440BC">
        <w:rPr>
          <w:sz w:val="24"/>
          <w:szCs w:val="24"/>
        </w:rPr>
        <w:t>В.С. Вершинин</w:t>
      </w:r>
    </w:p>
    <w:p w:rsidR="00EF0976" w:rsidRPr="008440BC" w:rsidRDefault="00EF0976" w:rsidP="001E4792">
      <w:pPr>
        <w:pStyle w:val="ac"/>
        <w:jc w:val="left"/>
        <w:rPr>
          <w:b w:val="0"/>
        </w:rPr>
      </w:pPr>
    </w:p>
    <w:sectPr w:rsidR="00EF0976" w:rsidRPr="008440BC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941" w:rsidRDefault="00BF0941">
      <w:r>
        <w:separator/>
      </w:r>
    </w:p>
  </w:endnote>
  <w:endnote w:type="continuationSeparator" w:id="0">
    <w:p w:rsidR="00BF0941" w:rsidRDefault="00BF0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941" w:rsidRDefault="00BF0941">
      <w:r>
        <w:separator/>
      </w:r>
    </w:p>
  </w:footnote>
  <w:footnote w:type="continuationSeparator" w:id="0">
    <w:p w:rsidR="00BF0941" w:rsidRDefault="00BF0941">
      <w:r>
        <w:continuationSeparator/>
      </w:r>
    </w:p>
  </w:footnote>
  <w:footnote w:id="1">
    <w:p w:rsidR="008440BC" w:rsidRDefault="008440BC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0BC" w:rsidRDefault="008440BC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8440BC" w:rsidRDefault="008440BC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0BC" w:rsidRDefault="008440BC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6C6323">
      <w:rPr>
        <w:rStyle w:val="a8"/>
        <w:noProof/>
      </w:rPr>
      <w:t>36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6C6323">
      <w:rPr>
        <w:rStyle w:val="a8"/>
        <w:noProof/>
      </w:rPr>
      <w:t>36</w:t>
    </w:r>
    <w:r>
      <w:rPr>
        <w:rStyle w:val="a8"/>
      </w:rPr>
      <w:fldChar w:fldCharType="end"/>
    </w:r>
  </w:p>
  <w:p w:rsidR="008440BC" w:rsidRPr="004B46D4" w:rsidRDefault="008440BC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0BC" w:rsidRDefault="008440BC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6C6323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6C6323">
      <w:rPr>
        <w:rStyle w:val="a8"/>
        <w:noProof/>
      </w:rPr>
      <w:t>1</w:t>
    </w:r>
    <w:r>
      <w:rPr>
        <w:rStyle w:val="a8"/>
      </w:rPr>
      <w:fldChar w:fldCharType="end"/>
    </w:r>
  </w:p>
  <w:p w:rsidR="008440BC" w:rsidRPr="004B46D4" w:rsidRDefault="008440BC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E4792"/>
    <w:rsid w:val="00324E8B"/>
    <w:rsid w:val="004B3A88"/>
    <w:rsid w:val="004B46D4"/>
    <w:rsid w:val="005E283E"/>
    <w:rsid w:val="005F2213"/>
    <w:rsid w:val="006C6323"/>
    <w:rsid w:val="008440BC"/>
    <w:rsid w:val="009A0860"/>
    <w:rsid w:val="009C7C31"/>
    <w:rsid w:val="00BF0941"/>
    <w:rsid w:val="00C75C3E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36</Pages>
  <Words>6157</Words>
  <Characters>35099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41174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2026-03-30T07:58:00Z</dcterms:created>
  <dcterms:modified xsi:type="dcterms:W3CDTF">2026-03-30T08:11:00Z</dcterms:modified>
</cp:coreProperties>
</file>