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0A191A">
      <w:pPr>
        <w:rPr>
          <w:bCs/>
        </w:rPr>
      </w:pPr>
      <w:r>
        <w:t>27.03.2026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A191A">
        <w:t>294-НОАП-165</w:t>
      </w: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7720E2" w:rsidRPr="000A191A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2241"/>
        <w:gridCol w:w="4280"/>
        <w:gridCol w:w="3165"/>
        <w:gridCol w:w="1701"/>
        <w:gridCol w:w="1843"/>
      </w:tblGrid>
      <w:tr w:rsidR="00BB176E" w:rsidTr="000A191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0A191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0A191A">
            <w:r w:rsidRPr="000A191A">
              <w:t>1</w:t>
            </w:r>
            <w:r w:rsidR="00BB176E" w:rsidRPr="000A191A">
              <w:t xml:space="preserve">. </w:t>
            </w:r>
            <w:r>
              <w:t>Общество с ограниченной ответственностью "ЦЕНТР АТТЕСТАЦИИ"</w:t>
            </w:r>
          </w:p>
          <w:p w:rsidR="00027EC1" w:rsidRPr="00EF3673" w:rsidRDefault="00027EC1"/>
          <w:p w:rsidR="00BB176E" w:rsidRPr="00EF3673" w:rsidRDefault="000A191A">
            <w:r>
              <w:t>ООО "ЦЕНТР АТТЕСТАЦИИ"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A191A">
            <w:r>
              <w:t>450059</w:t>
            </w:r>
            <w:r w:rsidR="00BB176E">
              <w:t xml:space="preserve">. </w:t>
            </w:r>
            <w:r>
              <w:t xml:space="preserve">Российская Федерация, Республика Башкортостан, </w:t>
            </w:r>
            <w:r>
              <w:br/>
              <w:t>г. Уфа, ул. Рихарда Зорге, д. 9, к. 5, офис 401-408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0A191A">
            <w:pPr>
              <w:rPr>
                <w:szCs w:val="20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lastRenderedPageBreak/>
              <w:t>1.</w:t>
            </w:r>
            <w:r w:rsidR="00BB176E" w:rsidRPr="000A191A">
              <w:rPr>
                <w:szCs w:val="20"/>
              </w:rPr>
              <w:t xml:space="preserve"> </w:t>
            </w:r>
            <w:r w:rsidRPr="000A191A">
              <w:rPr>
                <w:szCs w:val="20"/>
              </w:rPr>
              <w:t>Радиационный: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1.1. Радиографический (РК):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1.1.1. Рентгенографический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 Ультразвуковой (УК):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2.1. Ультразвуковая дефектоскопия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2.2. Ультразвуковая толщинометрия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 Магнитный (МК):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4.1. Магнитопорошковый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4.2. Магнитографический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4.3. Феррозондовый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4.4. Эффект Холла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4.5. Магнитной памяти металла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 Проникающими веществами: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6.1. Капиллярный (ПВК)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6.2. Течеискание (ПВТ)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8. Электрический (ЭК)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lastRenderedPageBreak/>
              <w:t>11. Визуальный и измерительный (ВИК)</w:t>
            </w:r>
          </w:p>
          <w:p w:rsidR="00BB176E" w:rsidRPr="000A191A" w:rsidRDefault="00BB176E" w:rsidP="000A191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63689C" w:rsidRDefault="000A191A" w:rsidP="000A191A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</w:p>
          <w:p w:rsidR="000A191A" w:rsidRPr="0063689C" w:rsidRDefault="000A191A" w:rsidP="000A191A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BB176E" w:rsidRPr="0063689C" w:rsidRDefault="00BB176E" w:rsidP="000A191A">
            <w:pPr>
              <w:rPr>
                <w:rFonts w:eastAsia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0A191A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0A191A" w:rsidRPr="007720E2" w:rsidRDefault="000A191A" w:rsidP="000A191A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227"/>
        <w:gridCol w:w="3969"/>
        <w:gridCol w:w="3165"/>
        <w:gridCol w:w="1843"/>
        <w:gridCol w:w="1843"/>
      </w:tblGrid>
      <w:tr w:rsidR="000A191A" w:rsidTr="000A191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191A" w:rsidRPr="00CC6DBA" w:rsidRDefault="000A191A" w:rsidP="000A191A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0A191A" w:rsidTr="000A191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EF3673" w:rsidRDefault="000A191A" w:rsidP="000A191A">
            <w:r>
              <w:t>2</w:t>
            </w:r>
            <w:r w:rsidRPr="000A191A">
              <w:t xml:space="preserve">. </w:t>
            </w:r>
            <w:r>
              <w:t xml:space="preserve">Общество с ограниченной ответственностью "Аскотехэнерго-диагностика" </w:t>
            </w:r>
          </w:p>
          <w:p w:rsidR="000A191A" w:rsidRPr="00EF3673" w:rsidRDefault="000A191A" w:rsidP="000A191A"/>
          <w:p w:rsidR="000A191A" w:rsidRPr="00EF3673" w:rsidRDefault="000A191A" w:rsidP="000A191A">
            <w:r>
              <w:t>ООО "Аскотехэнерго-диагностика"</w:t>
            </w:r>
            <w:r w:rsidRPr="00EF3673">
              <w:t xml:space="preserve"> (</w:t>
            </w:r>
            <w:r>
              <w:t>ПВТ</w:t>
            </w:r>
            <w:r w:rsidRPr="00EF3673">
              <w:t>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Default="000A191A" w:rsidP="000A191A">
            <w:r>
              <w:t xml:space="preserve">680000. Российская Федерация, Хабаровский край, г. Хабаровск, </w:t>
            </w:r>
            <w:r>
              <w:br/>
              <w:t>ул. Дзержинского, д. 34, офис 304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Металлоконструкции технических устройств, зданий и </w:t>
            </w:r>
            <w:r>
              <w:rPr>
                <w:szCs w:val="20"/>
              </w:rPr>
              <w:lastRenderedPageBreak/>
              <w:t>сооружений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Печи, котлы ВОТ, энерготехнологические котлы и </w:t>
            </w:r>
            <w:r>
              <w:rPr>
                <w:szCs w:val="20"/>
              </w:rPr>
              <w:lastRenderedPageBreak/>
              <w:t>котлы 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кроме п. 4 и п. 5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Магнитной памяти металла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кроме п. 11.2</w:t>
            </w:r>
          </w:p>
          <w:p w:rsidR="000A191A" w:rsidRPr="0063689C" w:rsidRDefault="000A191A" w:rsidP="000A191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A191A" w:rsidRDefault="000A191A" w:rsidP="000A191A">
            <w:pPr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63689C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0A191A">
              <w:rPr>
                <w:rFonts w:eastAsia="Arial Unicode MS"/>
              </w:rPr>
              <w:t>) первый</w:t>
            </w:r>
          </w:p>
          <w:p w:rsidR="000A191A" w:rsidRPr="0063689C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0A191A">
              <w:rPr>
                <w:rFonts w:eastAsia="Arial Unicode MS"/>
              </w:rPr>
              <w:t>) второй</w:t>
            </w:r>
          </w:p>
          <w:p w:rsidR="000A191A" w:rsidRPr="000A191A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0A191A">
              <w:rPr>
                <w:rFonts w:eastAsia="Arial Unicode MS"/>
              </w:rPr>
              <w:t>) третий</w:t>
            </w:r>
          </w:p>
          <w:p w:rsidR="000A191A" w:rsidRPr="0063689C" w:rsidRDefault="000A191A" w:rsidP="000A191A">
            <w:pPr>
              <w:rPr>
                <w:rFonts w:eastAsia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02045E" w:rsidRDefault="000A191A" w:rsidP="000A191A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0A191A" w:rsidRPr="007720E2" w:rsidRDefault="000A191A" w:rsidP="000A191A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043"/>
        <w:gridCol w:w="3260"/>
        <w:gridCol w:w="1843"/>
        <w:gridCol w:w="1867"/>
      </w:tblGrid>
      <w:tr w:rsidR="000A191A" w:rsidTr="000A191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r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91A" w:rsidRDefault="000A191A" w:rsidP="000A191A">
            <w:pPr>
              <w:jc w:val="center"/>
            </w:pPr>
            <w:r>
              <w:t>Уровни квалификации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191A" w:rsidRPr="00CC6DBA" w:rsidRDefault="000A191A" w:rsidP="000A191A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0A191A" w:rsidTr="000A191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EF3673" w:rsidRDefault="000A191A" w:rsidP="000A191A">
            <w:r>
              <w:t>3</w:t>
            </w:r>
            <w:r w:rsidRPr="000A191A">
              <w:t xml:space="preserve">. </w:t>
            </w:r>
            <w: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0A191A" w:rsidRPr="00EF3673" w:rsidRDefault="000A191A" w:rsidP="000A191A"/>
          <w:p w:rsidR="004E2F11" w:rsidRDefault="004E2F11" w:rsidP="000A191A"/>
          <w:p w:rsidR="000A191A" w:rsidRPr="00EF3673" w:rsidRDefault="000A191A" w:rsidP="000A191A">
            <w:bookmarkStart w:id="0" w:name="_GoBack"/>
            <w:bookmarkEnd w:id="0"/>
            <w:r>
              <w:lastRenderedPageBreak/>
              <w:t>АО "НИКИМТ-Атомстрой"</w:t>
            </w:r>
            <w:r w:rsidRPr="00EF3673">
              <w:t xml:space="preserve"> (</w:t>
            </w:r>
            <w:r>
              <w:t>РСШ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Default="000A191A" w:rsidP="000A191A">
            <w:r>
              <w:lastRenderedPageBreak/>
              <w:t xml:space="preserve">127410. Российская Федерация, </w:t>
            </w:r>
            <w:r>
              <w:br/>
              <w:t xml:space="preserve">г. Москва, Алтуфьевское шоссе, д. 43, </w:t>
            </w:r>
            <w:r>
              <w:br/>
              <w:t>стр. 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Энерготехнологические котлы: паровые и водогрейные, в том числе </w:t>
            </w:r>
            <w:r>
              <w:rPr>
                <w:szCs w:val="20"/>
              </w:rPr>
              <w:lastRenderedPageBreak/>
              <w:t>содорегенерационные 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Транспортные средства (цистерны, контейнеры), тара, </w:t>
            </w:r>
            <w:r>
              <w:rPr>
                <w:szCs w:val="20"/>
              </w:rPr>
              <w:lastRenderedPageBreak/>
              <w:t>упаковка, предназначенные для транспортирования опасных веществ (кроме перевозки сжиженных токсичных газов)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0A191A" w:rsidRPr="00EF3673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0A191A" w:rsidRPr="00EF3673" w:rsidRDefault="000A191A" w:rsidP="000A191A">
            <w:pPr>
              <w:rPr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63689C" w:rsidRDefault="000A191A" w:rsidP="000A191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Pr="000A191A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1.1. Радиографический (РК):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lastRenderedPageBreak/>
              <w:t>1.1.1. Рентгенографический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 Ультразвуковой (УК):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2.1. Ультразвуковая дефектоскопия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2.2. Ультразвуковая толщинометрия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3. Акустико-эмиссионный (АЭ)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 Магнитный (МК):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4.1. Магнитопорошковый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4.2. Магнитографический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4.3. Феррозондовый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4.4. Эффект Холла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4.5. Магнитной памяти металла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lastRenderedPageBreak/>
              <w:t>5. Вихретоковый (ВК)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 Проникающими веществами: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6.1. Капиллярный (ПВК)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6.2. Течеискание (ПВТ)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7. Вибродиагностический (ВД)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>Только объекты контроля: п. 9. Объекты железнодорожного транпорта, п. 10. Оборудование для хранения и переработки растительного сырья</w:t>
            </w: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8. Электрический (ЭК)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iCs/>
                <w:szCs w:val="20"/>
              </w:rPr>
              <w:t xml:space="preserve">Только объекты контроля: п. 9. Объекты </w:t>
            </w:r>
            <w:r w:rsidRPr="000A191A">
              <w:rPr>
                <w:iCs/>
                <w:szCs w:val="20"/>
              </w:rPr>
              <w:lastRenderedPageBreak/>
              <w:t>железнодорожного транпорта, п. 10. Оборудование для хранения и переработки растительного сырья</w:t>
            </w:r>
          </w:p>
          <w:p w:rsidR="000A191A" w:rsidRPr="000A191A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9. Тепловой (ТК)</w:t>
            </w:r>
          </w:p>
          <w:p w:rsidR="000A191A" w:rsidRPr="000A191A" w:rsidRDefault="000A191A" w:rsidP="000A191A">
            <w:pPr>
              <w:rPr>
                <w:szCs w:val="20"/>
              </w:rPr>
            </w:pPr>
          </w:p>
          <w:p w:rsidR="000A191A" w:rsidRPr="0063689C" w:rsidRDefault="000A191A" w:rsidP="000A191A">
            <w:pPr>
              <w:rPr>
                <w:szCs w:val="20"/>
              </w:rPr>
            </w:pPr>
            <w:r w:rsidRPr="000A191A">
              <w:rPr>
                <w:szCs w:val="20"/>
              </w:rPr>
              <w:t>11. Визуальный и измерительный (ВИК)</w:t>
            </w:r>
          </w:p>
          <w:p w:rsidR="000A191A" w:rsidRPr="0063689C" w:rsidRDefault="000A191A" w:rsidP="000A191A">
            <w:pPr>
              <w:rPr>
                <w:szCs w:val="20"/>
                <w:lang w:val="en-US"/>
              </w:rPr>
            </w:pPr>
            <w:r w:rsidRPr="000A191A">
              <w:rPr>
                <w:iCs/>
                <w:szCs w:val="20"/>
              </w:rPr>
              <w:t xml:space="preserve">Только объекты контроля: п. 9. Объекты железнодорожного транпорта, п. 10. </w:t>
            </w:r>
            <w:r>
              <w:rPr>
                <w:iCs/>
                <w:szCs w:val="20"/>
                <w:lang w:val="en-US"/>
              </w:rPr>
              <w:t>Оборудование для хранения и переработки растительного сырья</w:t>
            </w:r>
          </w:p>
          <w:p w:rsidR="000A191A" w:rsidRDefault="000A191A" w:rsidP="000A191A">
            <w:pPr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0A191A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0A191A">
              <w:rPr>
                <w:rFonts w:eastAsia="Arial Unicode MS"/>
              </w:rPr>
              <w:t>) первый</w:t>
            </w:r>
          </w:p>
          <w:p w:rsidR="000A191A" w:rsidRPr="000A191A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0A191A">
              <w:rPr>
                <w:rFonts w:eastAsia="Arial Unicode MS"/>
              </w:rPr>
              <w:t>) второй</w:t>
            </w:r>
          </w:p>
          <w:p w:rsidR="000A191A" w:rsidRPr="000A191A" w:rsidRDefault="000A191A" w:rsidP="000A191A">
            <w:pPr>
              <w:rPr>
                <w:rFonts w:eastAsia="Arial Unicode MS"/>
              </w:rPr>
            </w:pPr>
            <w:r w:rsidRPr="000A191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0A191A">
              <w:rPr>
                <w:rFonts w:eastAsia="Arial Unicode MS"/>
              </w:rPr>
              <w:t>) третий</w:t>
            </w:r>
          </w:p>
          <w:p w:rsidR="000A191A" w:rsidRPr="0063689C" w:rsidRDefault="000A191A" w:rsidP="000A191A">
            <w:pPr>
              <w:rPr>
                <w:rFonts w:eastAsia="Arial Unicode MS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91A" w:rsidRPr="0002045E" w:rsidRDefault="000A191A" w:rsidP="000A191A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BB176E" w:rsidRPr="004E2F11" w:rsidRDefault="00BB176E">
      <w:pPr>
        <w:ind w:left="4320"/>
      </w:pPr>
      <w:r>
        <w:t>Председатель</w:t>
      </w:r>
      <w:r w:rsidR="006C1A81" w:rsidRPr="004E2F11">
        <w:t xml:space="preserve"> </w:t>
      </w:r>
      <w:r w:rsidR="006C1A81">
        <w:t>комиссии</w:t>
      </w:r>
      <w:r w:rsidR="006C1A81" w:rsidRPr="004E2F11">
        <w:t>:</w:t>
      </w:r>
      <w:r w:rsidRPr="004E2F11">
        <w:tab/>
      </w:r>
      <w:r w:rsidR="000A191A" w:rsidRPr="004E2F11">
        <w:t>Н.Н. Коновалов</w:t>
      </w:r>
    </w:p>
    <w:p w:rsidR="00BB176E" w:rsidRPr="004E2F11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0A191A">
        <w:t>:</w:t>
      </w:r>
      <w:r>
        <w:tab/>
      </w:r>
      <w:r w:rsidR="000A191A">
        <w:t>В.С. Вершинин</w:t>
      </w:r>
    </w:p>
    <w:p w:rsidR="00BB176E" w:rsidRPr="000A191A" w:rsidRDefault="00BB176E">
      <w:pPr>
        <w:ind w:left="4320" w:hanging="4320"/>
      </w:pPr>
    </w:p>
    <w:sectPr w:rsidR="00BB176E" w:rsidRPr="000A191A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23A" w:rsidRDefault="002C323A">
      <w:r>
        <w:separator/>
      </w:r>
    </w:p>
  </w:endnote>
  <w:endnote w:type="continuationSeparator" w:id="0">
    <w:p w:rsidR="002C323A" w:rsidRDefault="002C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23A" w:rsidRDefault="002C323A">
      <w:r>
        <w:separator/>
      </w:r>
    </w:p>
  </w:footnote>
  <w:footnote w:type="continuationSeparator" w:id="0">
    <w:p w:rsidR="002C323A" w:rsidRDefault="002C323A">
      <w:r>
        <w:continuationSeparator/>
      </w:r>
    </w:p>
  </w:footnote>
  <w:footnote w:id="1">
    <w:p w:rsidR="000A191A" w:rsidRPr="00EF3A92" w:rsidRDefault="000A191A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0A191A" w:rsidRDefault="000A191A">
      <w:pPr>
        <w:pStyle w:val="a6"/>
      </w:pPr>
    </w:p>
  </w:footnote>
  <w:footnote w:id="2">
    <w:p w:rsidR="000A191A" w:rsidRPr="00EF3A92" w:rsidRDefault="000A191A" w:rsidP="000A191A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0A191A" w:rsidRDefault="000A191A" w:rsidP="000A191A">
      <w:pPr>
        <w:pStyle w:val="a6"/>
      </w:pPr>
    </w:p>
  </w:footnote>
  <w:footnote w:id="3">
    <w:p w:rsidR="000A191A" w:rsidRPr="00EF3A92" w:rsidRDefault="000A191A" w:rsidP="000A191A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0A191A" w:rsidRDefault="000A191A" w:rsidP="000A191A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1A" w:rsidRDefault="000A191A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4E2F11">
      <w:rPr>
        <w:rStyle w:val="af"/>
        <w:noProof/>
      </w:rPr>
      <w:t>9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4E2F11">
      <w:rPr>
        <w:rStyle w:val="af"/>
        <w:noProof/>
      </w:rPr>
      <w:t>14</w:t>
    </w:r>
    <w:r>
      <w:rPr>
        <w:rStyle w:val="af"/>
      </w:rPr>
      <w:fldChar w:fldCharType="end"/>
    </w:r>
  </w:p>
  <w:p w:rsidR="000A191A" w:rsidRDefault="000A19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0A191A"/>
    <w:rsid w:val="00103F9F"/>
    <w:rsid w:val="00220C94"/>
    <w:rsid w:val="002472A0"/>
    <w:rsid w:val="00253A66"/>
    <w:rsid w:val="002616E7"/>
    <w:rsid w:val="002A3CB5"/>
    <w:rsid w:val="002A5388"/>
    <w:rsid w:val="002C323A"/>
    <w:rsid w:val="002F2DE7"/>
    <w:rsid w:val="0046325A"/>
    <w:rsid w:val="004B6054"/>
    <w:rsid w:val="004C55F7"/>
    <w:rsid w:val="004E2F11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2026-03-30T07:22:00Z</dcterms:created>
  <dcterms:modified xsi:type="dcterms:W3CDTF">2026-03-30T07:43:00Z</dcterms:modified>
</cp:coreProperties>
</file>